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705" w:rsidRDefault="002F2705" w:rsidP="002F2705">
      <w:pPr>
        <w:jc w:val="center"/>
        <w:rPr>
          <w:rFonts w:ascii="Times New Roman" w:hAnsi="Times New Roman" w:cs="Times New Roman"/>
          <w:b/>
          <w:sz w:val="28"/>
          <w:szCs w:val="28"/>
          <w:lang w:val="en-US"/>
        </w:rPr>
      </w:pPr>
      <w:r w:rsidRPr="002F2705">
        <w:rPr>
          <w:rFonts w:ascii="Times New Roman" w:hAnsi="Times New Roman" w:cs="Times New Roman"/>
          <w:b/>
          <w:sz w:val="28"/>
          <w:szCs w:val="28"/>
          <w:lang w:val="en-US"/>
        </w:rPr>
        <w:t>The lecture 15</w:t>
      </w:r>
    </w:p>
    <w:p w:rsidR="002F2705" w:rsidRPr="002F2705" w:rsidRDefault="002F2705" w:rsidP="002F2705">
      <w:pPr>
        <w:jc w:val="center"/>
        <w:rPr>
          <w:rFonts w:ascii="Times New Roman" w:hAnsi="Times New Roman" w:cs="Times New Roman"/>
          <w:b/>
          <w:sz w:val="28"/>
          <w:szCs w:val="28"/>
          <w:lang w:val="en-US"/>
        </w:rPr>
      </w:pPr>
      <w:r>
        <w:rPr>
          <w:rFonts w:ascii="Times New Roman" w:hAnsi="Times New Roman" w:cs="Times New Roman"/>
          <w:b/>
          <w:sz w:val="28"/>
          <w:szCs w:val="28"/>
          <w:lang w:val="en-US"/>
        </w:rPr>
        <w:t>Machine learning tool</w:t>
      </w:r>
      <w:bookmarkStart w:id="0" w:name="_GoBack"/>
      <w:bookmarkEnd w:id="0"/>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In this two-part tutorial, you learn how to use the Azure Machine Learning designer to train and deploy a machine learning model that predicts the price of any car. The designer is a drag-and-drop tool that lets you create machine learning models without a single line of code.</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In part one of the tutorial, you'll learn how to:</w:t>
      </w:r>
    </w:p>
    <w:p w:rsidR="002F2705" w:rsidRPr="002F2705" w:rsidRDefault="002F2705" w:rsidP="002F270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Create</w:t>
      </w:r>
      <w:proofErr w:type="spellEnd"/>
      <w:r w:rsidRPr="002F2705">
        <w:rPr>
          <w:rFonts w:ascii="Times New Roman" w:eastAsia="Times New Roman" w:hAnsi="Times New Roman" w:cs="Times New Roman"/>
          <w:sz w:val="28"/>
          <w:szCs w:val="28"/>
          <w:lang w:eastAsia="ru-RU"/>
        </w:rPr>
        <w:t xml:space="preserve"> a </w:t>
      </w:r>
      <w:proofErr w:type="spellStart"/>
      <w:r w:rsidRPr="002F2705">
        <w:rPr>
          <w:rFonts w:ascii="Times New Roman" w:eastAsia="Times New Roman" w:hAnsi="Times New Roman" w:cs="Times New Roman"/>
          <w:sz w:val="28"/>
          <w:szCs w:val="28"/>
          <w:lang w:eastAsia="ru-RU"/>
        </w:rPr>
        <w:t>new</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pipeline</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Import</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data</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Prepare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data</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numPr>
          <w:ilvl w:val="0"/>
          <w:numId w:val="1"/>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Train a machine learning model.</w:t>
      </w:r>
    </w:p>
    <w:p w:rsidR="002F2705" w:rsidRPr="002F2705" w:rsidRDefault="002F2705" w:rsidP="002F2705">
      <w:pPr>
        <w:numPr>
          <w:ilvl w:val="0"/>
          <w:numId w:val="1"/>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Evaluate a machine learning model.</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w:t>
      </w:r>
      <w:hyperlink r:id="rId5" w:history="1">
        <w:r w:rsidRPr="002F2705">
          <w:rPr>
            <w:rFonts w:ascii="Times New Roman" w:eastAsia="Times New Roman" w:hAnsi="Times New Roman" w:cs="Times New Roman"/>
            <w:color w:val="0000FF"/>
            <w:sz w:val="28"/>
            <w:szCs w:val="28"/>
            <w:u w:val="single"/>
            <w:lang w:val="en-US" w:eastAsia="ru-RU"/>
          </w:rPr>
          <w:t>part two</w:t>
        </w:r>
      </w:hyperlink>
      <w:r w:rsidRPr="002F2705">
        <w:rPr>
          <w:rFonts w:ascii="Times New Roman" w:eastAsia="Times New Roman" w:hAnsi="Times New Roman" w:cs="Times New Roman"/>
          <w:sz w:val="28"/>
          <w:szCs w:val="28"/>
          <w:lang w:val="en-US" w:eastAsia="ru-RU"/>
        </w:rPr>
        <w:t xml:space="preserve"> of the tutorial, you'll deploy your model as a real-time inferencing endpoint to predict the price of any car based on technical specifications you send it.</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Note</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A completed version of this tutorial is available as a sample pipeline.</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To find it, go to the designer in your workspace. In the </w:t>
      </w:r>
      <w:r w:rsidRPr="002F2705">
        <w:rPr>
          <w:rFonts w:ascii="Times New Roman" w:eastAsia="Times New Roman" w:hAnsi="Times New Roman" w:cs="Times New Roman"/>
          <w:b/>
          <w:bCs/>
          <w:sz w:val="28"/>
          <w:szCs w:val="28"/>
          <w:lang w:val="en-US" w:eastAsia="ru-RU"/>
        </w:rPr>
        <w:t>New pipeline</w:t>
      </w:r>
      <w:r w:rsidRPr="002F2705">
        <w:rPr>
          <w:rFonts w:ascii="Times New Roman" w:eastAsia="Times New Roman" w:hAnsi="Times New Roman" w:cs="Times New Roman"/>
          <w:sz w:val="28"/>
          <w:szCs w:val="28"/>
          <w:lang w:val="en-US" w:eastAsia="ru-RU"/>
        </w:rPr>
        <w:t xml:space="preserve"> section, select </w:t>
      </w:r>
      <w:r w:rsidRPr="002F2705">
        <w:rPr>
          <w:rFonts w:ascii="Times New Roman" w:eastAsia="Times New Roman" w:hAnsi="Times New Roman" w:cs="Times New Roman"/>
          <w:b/>
          <w:bCs/>
          <w:sz w:val="28"/>
          <w:szCs w:val="28"/>
          <w:lang w:val="en-US" w:eastAsia="ru-RU"/>
        </w:rPr>
        <w:t xml:space="preserve">Sample 1 - Regression: Automobile Price </w:t>
      </w:r>
      <w:proofErr w:type="gramStart"/>
      <w:r w:rsidRPr="002F2705">
        <w:rPr>
          <w:rFonts w:ascii="Times New Roman" w:eastAsia="Times New Roman" w:hAnsi="Times New Roman" w:cs="Times New Roman"/>
          <w:b/>
          <w:bCs/>
          <w:sz w:val="28"/>
          <w:szCs w:val="28"/>
          <w:lang w:val="en-US" w:eastAsia="ru-RU"/>
        </w:rPr>
        <w:t>Prediction(</w:t>
      </w:r>
      <w:proofErr w:type="gramEnd"/>
      <w:r w:rsidRPr="002F2705">
        <w:rPr>
          <w:rFonts w:ascii="Times New Roman" w:eastAsia="Times New Roman" w:hAnsi="Times New Roman" w:cs="Times New Roman"/>
          <w:b/>
          <w:bCs/>
          <w:sz w:val="28"/>
          <w:szCs w:val="28"/>
          <w:lang w:val="en-US" w:eastAsia="ru-RU"/>
        </w:rPr>
        <w:t>Basic)</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Create a new pipeline</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Azure Machine Learning pipelines organize multiple machine learning and data processing steps into a single resource. Pipelines let you organize, manage, and reuse complex machine learning workflows across projects and users.</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To create an Azure Machine Learning pipeline, you need an Azure Machine Learning workspace. In this section, you learn how to create both these resources.</w:t>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Create a new workspace</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In order to use the designer, you first need an Azure Machine Learning workspace. The workspace is the top-level resource for Azure Machine Learning, it provides a centralized place to work with all the artifacts you create in Azure Machine Learning.</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If you have an Azure Machine Learning workspace with an Enterprise edition, </w:t>
      </w:r>
      <w:hyperlink r:id="rId6" w:anchor="create-the-pipeline" w:history="1">
        <w:r w:rsidRPr="002F2705">
          <w:rPr>
            <w:rFonts w:ascii="Times New Roman" w:eastAsia="Times New Roman" w:hAnsi="Times New Roman" w:cs="Times New Roman"/>
            <w:color w:val="0000FF"/>
            <w:sz w:val="28"/>
            <w:szCs w:val="28"/>
            <w:u w:val="single"/>
            <w:lang w:val="en-US" w:eastAsia="ru-RU"/>
          </w:rPr>
          <w:t>skip to the next section</w:t>
        </w:r>
      </w:hyperlink>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Sign in to the </w:t>
      </w:r>
      <w:hyperlink r:id="rId7" w:history="1">
        <w:r w:rsidRPr="002F2705">
          <w:rPr>
            <w:rFonts w:ascii="Times New Roman" w:eastAsia="Times New Roman" w:hAnsi="Times New Roman" w:cs="Times New Roman"/>
            <w:color w:val="0000FF"/>
            <w:sz w:val="28"/>
            <w:szCs w:val="28"/>
            <w:u w:val="single"/>
            <w:lang w:val="en-US" w:eastAsia="ru-RU"/>
          </w:rPr>
          <w:t>Azure portal</w:t>
        </w:r>
      </w:hyperlink>
      <w:r w:rsidRPr="002F2705">
        <w:rPr>
          <w:rFonts w:ascii="Times New Roman" w:eastAsia="Times New Roman" w:hAnsi="Times New Roman" w:cs="Times New Roman"/>
          <w:sz w:val="28"/>
          <w:szCs w:val="28"/>
          <w:lang w:val="en-US" w:eastAsia="ru-RU"/>
        </w:rPr>
        <w:t xml:space="preserve"> by using the credentials for your Azure subscription.</w:t>
      </w:r>
    </w:p>
    <w:p w:rsidR="002F2705" w:rsidRPr="002F2705" w:rsidRDefault="002F2705" w:rsidP="002F2705">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upper-left corner of the Azure portal, select </w:t>
      </w:r>
      <w:r w:rsidRPr="002F2705">
        <w:rPr>
          <w:rFonts w:ascii="Times New Roman" w:eastAsia="Times New Roman" w:hAnsi="Times New Roman" w:cs="Times New Roman"/>
          <w:b/>
          <w:bCs/>
          <w:sz w:val="28"/>
          <w:szCs w:val="28"/>
          <w:lang w:val="en-US" w:eastAsia="ru-RU"/>
        </w:rPr>
        <w:t>+ Create a resource</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lastRenderedPageBreak/>
        <w:drawing>
          <wp:inline distT="0" distB="0" distL="0" distR="0">
            <wp:extent cx="6248400" cy="4217939"/>
            <wp:effectExtent l="0" t="0" r="0" b="0"/>
            <wp:docPr id="14" name="Рисунок 14" descr="Create a new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e a new resou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2350" cy="4220605"/>
                    </a:xfrm>
                    <a:prstGeom prst="rect">
                      <a:avLst/>
                    </a:prstGeom>
                    <a:noFill/>
                    <a:ln>
                      <a:noFill/>
                    </a:ln>
                  </pic:spPr>
                </pic:pic>
              </a:graphicData>
            </a:graphic>
          </wp:inline>
        </w:drawing>
      </w:r>
    </w:p>
    <w:p w:rsidR="002F2705" w:rsidRPr="002F2705" w:rsidRDefault="002F2705" w:rsidP="002F2705">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Use the search bar to find </w:t>
      </w:r>
      <w:r w:rsidRPr="002F2705">
        <w:rPr>
          <w:rFonts w:ascii="Times New Roman" w:eastAsia="Times New Roman" w:hAnsi="Times New Roman" w:cs="Times New Roman"/>
          <w:b/>
          <w:bCs/>
          <w:sz w:val="28"/>
          <w:szCs w:val="28"/>
          <w:lang w:val="en-US" w:eastAsia="ru-RU"/>
        </w:rPr>
        <w:t>Machine Learning</w:t>
      </w:r>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Select</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Machine</w:t>
      </w:r>
      <w:proofErr w:type="spellEnd"/>
      <w:r w:rsidRPr="002F2705">
        <w:rPr>
          <w:rFonts w:ascii="Times New Roman" w:eastAsia="Times New Roman" w:hAnsi="Times New Roman" w:cs="Times New Roman"/>
          <w:b/>
          <w:bCs/>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Learning</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w:t>
      </w:r>
      <w:r w:rsidRPr="002F2705">
        <w:rPr>
          <w:rFonts w:ascii="Times New Roman" w:eastAsia="Times New Roman" w:hAnsi="Times New Roman" w:cs="Times New Roman"/>
          <w:b/>
          <w:bCs/>
          <w:sz w:val="28"/>
          <w:szCs w:val="28"/>
          <w:lang w:val="en-US" w:eastAsia="ru-RU"/>
        </w:rPr>
        <w:t>Machine Learning</w:t>
      </w:r>
      <w:r w:rsidRPr="002F2705">
        <w:rPr>
          <w:rFonts w:ascii="Times New Roman" w:eastAsia="Times New Roman" w:hAnsi="Times New Roman" w:cs="Times New Roman"/>
          <w:sz w:val="28"/>
          <w:szCs w:val="28"/>
          <w:lang w:val="en-US" w:eastAsia="ru-RU"/>
        </w:rPr>
        <w:t xml:space="preserve"> pane, select </w:t>
      </w:r>
      <w:r w:rsidRPr="002F2705">
        <w:rPr>
          <w:rFonts w:ascii="Times New Roman" w:eastAsia="Times New Roman" w:hAnsi="Times New Roman" w:cs="Times New Roman"/>
          <w:b/>
          <w:bCs/>
          <w:sz w:val="28"/>
          <w:szCs w:val="28"/>
          <w:lang w:val="en-US" w:eastAsia="ru-RU"/>
        </w:rPr>
        <w:t>Create</w:t>
      </w:r>
      <w:r w:rsidRPr="002F2705">
        <w:rPr>
          <w:rFonts w:ascii="Times New Roman" w:eastAsia="Times New Roman" w:hAnsi="Times New Roman" w:cs="Times New Roman"/>
          <w:sz w:val="28"/>
          <w:szCs w:val="28"/>
          <w:lang w:val="en-US" w:eastAsia="ru-RU"/>
        </w:rPr>
        <w:t xml:space="preserve"> to begin.</w:t>
      </w:r>
    </w:p>
    <w:p w:rsidR="002F2705" w:rsidRPr="002F2705" w:rsidRDefault="002F2705" w:rsidP="002F2705">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Provide the following information to configure your new workspace:</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684"/>
        <w:gridCol w:w="8062"/>
      </w:tblGrid>
      <w:tr w:rsidR="002F2705" w:rsidRPr="002F2705" w:rsidTr="002F2705">
        <w:trPr>
          <w:tblHeader/>
          <w:tblCellSpacing w:w="15" w:type="dxa"/>
        </w:trPr>
        <w:tc>
          <w:tcPr>
            <w:tcW w:w="0" w:type="auto"/>
            <w:vAlign w:val="center"/>
            <w:hideMark/>
          </w:tcPr>
          <w:p w:rsidR="002F2705" w:rsidRPr="002F2705" w:rsidRDefault="002F2705" w:rsidP="002F2705">
            <w:pPr>
              <w:spacing w:after="0" w:line="240" w:lineRule="auto"/>
              <w:jc w:val="center"/>
              <w:rPr>
                <w:rFonts w:ascii="Times New Roman" w:eastAsia="Times New Roman" w:hAnsi="Times New Roman" w:cs="Times New Roman"/>
                <w:b/>
                <w:bCs/>
                <w:sz w:val="28"/>
                <w:szCs w:val="28"/>
                <w:lang w:eastAsia="ru-RU"/>
              </w:rPr>
            </w:pPr>
            <w:proofErr w:type="spellStart"/>
            <w:r w:rsidRPr="002F2705">
              <w:rPr>
                <w:rFonts w:ascii="Times New Roman" w:eastAsia="Times New Roman" w:hAnsi="Times New Roman" w:cs="Times New Roman"/>
                <w:b/>
                <w:bCs/>
                <w:sz w:val="28"/>
                <w:szCs w:val="28"/>
                <w:lang w:eastAsia="ru-RU"/>
              </w:rPr>
              <w:t>Field</w:t>
            </w:r>
            <w:proofErr w:type="spellEnd"/>
          </w:p>
        </w:tc>
        <w:tc>
          <w:tcPr>
            <w:tcW w:w="0" w:type="auto"/>
            <w:vAlign w:val="center"/>
            <w:hideMark/>
          </w:tcPr>
          <w:p w:rsidR="002F2705" w:rsidRPr="002F2705" w:rsidRDefault="002F2705" w:rsidP="002F2705">
            <w:pPr>
              <w:spacing w:after="0" w:line="240" w:lineRule="auto"/>
              <w:jc w:val="center"/>
              <w:rPr>
                <w:rFonts w:ascii="Times New Roman" w:eastAsia="Times New Roman" w:hAnsi="Times New Roman" w:cs="Times New Roman"/>
                <w:b/>
                <w:bCs/>
                <w:sz w:val="28"/>
                <w:szCs w:val="28"/>
                <w:lang w:eastAsia="ru-RU"/>
              </w:rPr>
            </w:pPr>
            <w:proofErr w:type="spellStart"/>
            <w:r w:rsidRPr="002F2705">
              <w:rPr>
                <w:rFonts w:ascii="Times New Roman" w:eastAsia="Times New Roman" w:hAnsi="Times New Roman" w:cs="Times New Roman"/>
                <w:b/>
                <w:bCs/>
                <w:sz w:val="28"/>
                <w:szCs w:val="28"/>
                <w:lang w:eastAsia="ru-RU"/>
              </w:rPr>
              <w:t>Description</w:t>
            </w:r>
            <w:proofErr w:type="spellEnd"/>
          </w:p>
        </w:tc>
      </w:tr>
      <w:tr w:rsidR="002F2705" w:rsidRPr="002F2705" w:rsidTr="002F2705">
        <w:trPr>
          <w:tblCellSpacing w:w="15" w:type="dxa"/>
        </w:trPr>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Workspace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name</w:t>
            </w:r>
            <w:proofErr w:type="spellEnd"/>
          </w:p>
        </w:tc>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Enter a unique name that identifies your workspace. In this example, we use </w:t>
            </w:r>
            <w:r w:rsidRPr="002F2705">
              <w:rPr>
                <w:rFonts w:ascii="Times New Roman" w:eastAsia="Times New Roman" w:hAnsi="Times New Roman" w:cs="Times New Roman"/>
                <w:b/>
                <w:bCs/>
                <w:sz w:val="28"/>
                <w:szCs w:val="28"/>
                <w:lang w:val="en-US" w:eastAsia="ru-RU"/>
              </w:rPr>
              <w:t>docs-</w:t>
            </w:r>
            <w:proofErr w:type="spellStart"/>
            <w:r w:rsidRPr="002F2705">
              <w:rPr>
                <w:rFonts w:ascii="Times New Roman" w:eastAsia="Times New Roman" w:hAnsi="Times New Roman" w:cs="Times New Roman"/>
                <w:b/>
                <w:bCs/>
                <w:sz w:val="28"/>
                <w:szCs w:val="28"/>
                <w:lang w:val="en-US" w:eastAsia="ru-RU"/>
              </w:rPr>
              <w:t>ws</w:t>
            </w:r>
            <w:proofErr w:type="spellEnd"/>
            <w:r w:rsidRPr="002F2705">
              <w:rPr>
                <w:rFonts w:ascii="Times New Roman" w:eastAsia="Times New Roman" w:hAnsi="Times New Roman" w:cs="Times New Roman"/>
                <w:sz w:val="28"/>
                <w:szCs w:val="28"/>
                <w:lang w:val="en-US" w:eastAsia="ru-RU"/>
              </w:rPr>
              <w:t>. Names must be unique across the resource group. Use a name that's easy to recall and to differentiate from workspaces created by others.</w:t>
            </w:r>
          </w:p>
        </w:tc>
      </w:tr>
      <w:tr w:rsidR="002F2705" w:rsidRPr="002F2705" w:rsidTr="002F2705">
        <w:trPr>
          <w:tblCellSpacing w:w="15" w:type="dxa"/>
        </w:trPr>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Subscription</w:t>
            </w:r>
            <w:proofErr w:type="spellEnd"/>
          </w:p>
        </w:tc>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Select the Azure subscription that you want to use.</w:t>
            </w:r>
          </w:p>
        </w:tc>
      </w:tr>
      <w:tr w:rsidR="002F2705" w:rsidRPr="002F2705" w:rsidTr="002F2705">
        <w:trPr>
          <w:tblCellSpacing w:w="15" w:type="dxa"/>
        </w:trPr>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Resource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group</w:t>
            </w:r>
            <w:proofErr w:type="spellEnd"/>
          </w:p>
        </w:tc>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eastAsia="ru-RU"/>
              </w:rPr>
            </w:pPr>
            <w:r w:rsidRPr="002F2705">
              <w:rPr>
                <w:rFonts w:ascii="Times New Roman" w:eastAsia="Times New Roman" w:hAnsi="Times New Roman" w:cs="Times New Roman"/>
                <w:sz w:val="28"/>
                <w:szCs w:val="28"/>
                <w:lang w:val="en-US" w:eastAsia="ru-RU"/>
              </w:rPr>
              <w:t xml:space="preserve">Use an existing resource group in your subscription, or enter a name to create a new resource group. A resource group holds related resources for an Azure solution. </w:t>
            </w:r>
            <w:proofErr w:type="spellStart"/>
            <w:r w:rsidRPr="002F2705">
              <w:rPr>
                <w:rFonts w:ascii="Times New Roman" w:eastAsia="Times New Roman" w:hAnsi="Times New Roman" w:cs="Times New Roman"/>
                <w:sz w:val="28"/>
                <w:szCs w:val="28"/>
                <w:lang w:eastAsia="ru-RU"/>
              </w:rPr>
              <w:t>In</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this</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example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we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use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docs-aml</w:t>
            </w:r>
            <w:proofErr w:type="spellEnd"/>
            <w:r w:rsidRPr="002F2705">
              <w:rPr>
                <w:rFonts w:ascii="Times New Roman" w:eastAsia="Times New Roman" w:hAnsi="Times New Roman" w:cs="Times New Roman"/>
                <w:sz w:val="28"/>
                <w:szCs w:val="28"/>
                <w:lang w:eastAsia="ru-RU"/>
              </w:rPr>
              <w:t>.</w:t>
            </w:r>
          </w:p>
        </w:tc>
      </w:tr>
      <w:tr w:rsidR="002F2705" w:rsidRPr="002F2705" w:rsidTr="002F2705">
        <w:trPr>
          <w:tblCellSpacing w:w="15" w:type="dxa"/>
        </w:trPr>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Location</w:t>
            </w:r>
            <w:proofErr w:type="spellEnd"/>
          </w:p>
        </w:tc>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Select the location closest to your users and the data resources to create your workspace.</w:t>
            </w:r>
          </w:p>
        </w:tc>
      </w:tr>
      <w:tr w:rsidR="002F2705" w:rsidRPr="002F2705" w:rsidTr="002F2705">
        <w:trPr>
          <w:tblCellSpacing w:w="15" w:type="dxa"/>
        </w:trPr>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Workspace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edition</w:t>
            </w:r>
            <w:proofErr w:type="spellEnd"/>
          </w:p>
        </w:tc>
        <w:tc>
          <w:tcPr>
            <w:tcW w:w="0" w:type="auto"/>
            <w:vAlign w:val="center"/>
            <w:hideMark/>
          </w:tcPr>
          <w:p w:rsidR="002F2705" w:rsidRPr="002F2705" w:rsidRDefault="002F2705" w:rsidP="002F2705">
            <w:pPr>
              <w:spacing w:after="0"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w:t>
            </w:r>
            <w:r w:rsidRPr="002F2705">
              <w:rPr>
                <w:rFonts w:ascii="Times New Roman" w:eastAsia="Times New Roman" w:hAnsi="Times New Roman" w:cs="Times New Roman"/>
                <w:b/>
                <w:bCs/>
                <w:sz w:val="28"/>
                <w:szCs w:val="28"/>
                <w:lang w:val="en-US" w:eastAsia="ru-RU"/>
              </w:rPr>
              <w:t>Enterprise</w:t>
            </w:r>
            <w:r w:rsidRPr="002F2705">
              <w:rPr>
                <w:rFonts w:ascii="Times New Roman" w:eastAsia="Times New Roman" w:hAnsi="Times New Roman" w:cs="Times New Roman"/>
                <w:sz w:val="28"/>
                <w:szCs w:val="28"/>
                <w:lang w:val="en-US" w:eastAsia="ru-RU"/>
              </w:rPr>
              <w:t>. This tutorial requires the use of the Enterprise edition. The Enterprise edition is in preview and doesn't currently add any extra costs.</w:t>
            </w:r>
          </w:p>
        </w:tc>
      </w:tr>
    </w:tbl>
    <w:p w:rsidR="002F2705" w:rsidRPr="002F2705" w:rsidRDefault="002F2705" w:rsidP="002F2705">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After you're finished configuring the workspace, select </w:t>
      </w:r>
      <w:r w:rsidRPr="002F2705">
        <w:rPr>
          <w:rFonts w:ascii="Times New Roman" w:eastAsia="Times New Roman" w:hAnsi="Times New Roman" w:cs="Times New Roman"/>
          <w:b/>
          <w:bCs/>
          <w:sz w:val="28"/>
          <w:szCs w:val="28"/>
          <w:lang w:val="en-US" w:eastAsia="ru-RU"/>
        </w:rPr>
        <w:t>Create</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Warning</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It can take several minutes to create your workspace in the cloud.</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lastRenderedPageBreak/>
        <w:t>When the process is finished, a deployment success message appears.</w:t>
      </w:r>
    </w:p>
    <w:p w:rsidR="002F2705" w:rsidRPr="002F2705" w:rsidRDefault="002F2705" w:rsidP="002F2705">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To view the new workspace, select </w:t>
      </w:r>
      <w:r w:rsidRPr="002F2705">
        <w:rPr>
          <w:rFonts w:ascii="Times New Roman" w:eastAsia="Times New Roman" w:hAnsi="Times New Roman" w:cs="Times New Roman"/>
          <w:b/>
          <w:bCs/>
          <w:sz w:val="28"/>
          <w:szCs w:val="28"/>
          <w:lang w:val="en-US" w:eastAsia="ru-RU"/>
        </w:rPr>
        <w:t>Go to resource</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proofErr w:type="spellStart"/>
      <w:r w:rsidRPr="002F2705">
        <w:rPr>
          <w:rFonts w:ascii="Times New Roman" w:eastAsia="Times New Roman" w:hAnsi="Times New Roman" w:cs="Times New Roman"/>
          <w:b/>
          <w:bCs/>
          <w:sz w:val="28"/>
          <w:szCs w:val="28"/>
          <w:lang w:eastAsia="ru-RU"/>
        </w:rPr>
        <w:t>Create</w:t>
      </w:r>
      <w:proofErr w:type="spellEnd"/>
      <w:r w:rsidRPr="002F2705">
        <w:rPr>
          <w:rFonts w:ascii="Times New Roman" w:eastAsia="Times New Roman" w:hAnsi="Times New Roman" w:cs="Times New Roman"/>
          <w:b/>
          <w:bCs/>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the</w:t>
      </w:r>
      <w:proofErr w:type="spellEnd"/>
      <w:r w:rsidRPr="002F2705">
        <w:rPr>
          <w:rFonts w:ascii="Times New Roman" w:eastAsia="Times New Roman" w:hAnsi="Times New Roman" w:cs="Times New Roman"/>
          <w:b/>
          <w:bCs/>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pipeline</w:t>
      </w:r>
      <w:proofErr w:type="spellEnd"/>
    </w:p>
    <w:p w:rsidR="002F2705" w:rsidRPr="002F2705" w:rsidRDefault="002F2705" w:rsidP="002F2705">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Sign in to </w:t>
      </w:r>
      <w:hyperlink r:id="rId9" w:tgtFrame="_blank" w:history="1">
        <w:r w:rsidRPr="002F2705">
          <w:rPr>
            <w:rFonts w:ascii="Times New Roman" w:eastAsia="Times New Roman" w:hAnsi="Times New Roman" w:cs="Times New Roman"/>
            <w:color w:val="0000FF"/>
            <w:sz w:val="28"/>
            <w:szCs w:val="28"/>
            <w:u w:val="single"/>
            <w:lang w:val="en-US" w:eastAsia="ru-RU"/>
          </w:rPr>
          <w:t>ml.azure.com</w:t>
        </w:r>
      </w:hyperlink>
      <w:r w:rsidRPr="002F2705">
        <w:rPr>
          <w:rFonts w:ascii="Times New Roman" w:eastAsia="Times New Roman" w:hAnsi="Times New Roman" w:cs="Times New Roman"/>
          <w:sz w:val="28"/>
          <w:szCs w:val="28"/>
          <w:lang w:val="en-US" w:eastAsia="ru-RU"/>
        </w:rPr>
        <w:t>, and select the workspace you want to work with.</w:t>
      </w:r>
    </w:p>
    <w:p w:rsidR="002F2705" w:rsidRPr="002F2705" w:rsidRDefault="002F2705" w:rsidP="002F2705">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Select</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Designer</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drawing>
          <wp:inline distT="0" distB="0" distL="0" distR="0">
            <wp:extent cx="5534025" cy="5000625"/>
            <wp:effectExtent l="0" t="0" r="9525" b="9525"/>
            <wp:docPr id="13" name="Рисунок 13" descr="Screenshot of the visual workspace showing how to access the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visual workspace showing how to access the desig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5000625"/>
                    </a:xfrm>
                    <a:prstGeom prst="rect">
                      <a:avLst/>
                    </a:prstGeom>
                    <a:noFill/>
                    <a:ln>
                      <a:noFill/>
                    </a:ln>
                  </pic:spPr>
                </pic:pic>
              </a:graphicData>
            </a:graphic>
          </wp:inline>
        </w:drawing>
      </w:r>
    </w:p>
    <w:p w:rsidR="002F2705" w:rsidRPr="002F2705" w:rsidRDefault="002F2705" w:rsidP="002F2705">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w:t>
      </w:r>
      <w:r w:rsidRPr="002F2705">
        <w:rPr>
          <w:rFonts w:ascii="Times New Roman" w:eastAsia="Times New Roman" w:hAnsi="Times New Roman" w:cs="Times New Roman"/>
          <w:b/>
          <w:bCs/>
          <w:sz w:val="28"/>
          <w:szCs w:val="28"/>
          <w:lang w:val="en-US" w:eastAsia="ru-RU"/>
        </w:rPr>
        <w:t>Easy-to-use prebuilt modules</w:t>
      </w:r>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0"/>
          <w:numId w:val="3"/>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At the top of the canvas, select the default pipeline name </w:t>
      </w:r>
      <w:r w:rsidRPr="002F2705">
        <w:rPr>
          <w:rFonts w:ascii="Times New Roman" w:eastAsia="Times New Roman" w:hAnsi="Times New Roman" w:cs="Times New Roman"/>
          <w:b/>
          <w:bCs/>
          <w:sz w:val="28"/>
          <w:szCs w:val="28"/>
          <w:lang w:val="en-US" w:eastAsia="ru-RU"/>
        </w:rPr>
        <w:t>Pipeline-Created-on</w:t>
      </w:r>
      <w:r w:rsidRPr="002F2705">
        <w:rPr>
          <w:rFonts w:ascii="Times New Roman" w:eastAsia="Times New Roman" w:hAnsi="Times New Roman" w:cs="Times New Roman"/>
          <w:sz w:val="28"/>
          <w:szCs w:val="28"/>
          <w:lang w:val="en-US" w:eastAsia="ru-RU"/>
        </w:rPr>
        <w:t xml:space="preserve">. Rename it to </w:t>
      </w:r>
      <w:r w:rsidRPr="002F2705">
        <w:rPr>
          <w:rFonts w:ascii="Times New Roman" w:eastAsia="Times New Roman" w:hAnsi="Times New Roman" w:cs="Times New Roman"/>
          <w:i/>
          <w:iCs/>
          <w:sz w:val="28"/>
          <w:szCs w:val="28"/>
          <w:lang w:val="en-US" w:eastAsia="ru-RU"/>
        </w:rPr>
        <w:t>Automobile price prediction</w:t>
      </w:r>
      <w:r w:rsidRPr="002F2705">
        <w:rPr>
          <w:rFonts w:ascii="Times New Roman" w:eastAsia="Times New Roman" w:hAnsi="Times New Roman" w:cs="Times New Roman"/>
          <w:sz w:val="28"/>
          <w:szCs w:val="28"/>
          <w:lang w:val="en-US" w:eastAsia="ru-RU"/>
        </w:rPr>
        <w:t>. The name doesn't need to be unique.</w:t>
      </w:r>
    </w:p>
    <w:p w:rsidR="002F2705" w:rsidRPr="002F2705" w:rsidRDefault="002F2705" w:rsidP="002F2705">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Set the default compute target</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A pipeline runs on a compute target, which is a compute resource that's attached to your workspace. After you create a compute target, you can reuse it for future runs.</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You can set a </w:t>
      </w:r>
      <w:r w:rsidRPr="002F2705">
        <w:rPr>
          <w:rFonts w:ascii="Times New Roman" w:eastAsia="Times New Roman" w:hAnsi="Times New Roman" w:cs="Times New Roman"/>
          <w:b/>
          <w:bCs/>
          <w:sz w:val="28"/>
          <w:szCs w:val="28"/>
          <w:lang w:val="en-US" w:eastAsia="ru-RU"/>
        </w:rPr>
        <w:t>Default compute target</w:t>
      </w:r>
      <w:r w:rsidRPr="002F2705">
        <w:rPr>
          <w:rFonts w:ascii="Times New Roman" w:eastAsia="Times New Roman" w:hAnsi="Times New Roman" w:cs="Times New Roman"/>
          <w:sz w:val="28"/>
          <w:szCs w:val="28"/>
          <w:lang w:val="en-US" w:eastAsia="ru-RU"/>
        </w:rPr>
        <w:t xml:space="preserve"> for the entire pipeline, which will tell every module to use the same compute target by default. However, you can specify compute targets on a per-module basis.</w:t>
      </w:r>
    </w:p>
    <w:p w:rsidR="002F2705" w:rsidRPr="002F2705" w:rsidRDefault="002F2705" w:rsidP="002F2705">
      <w:pPr>
        <w:numPr>
          <w:ilvl w:val="0"/>
          <w:numId w:val="4"/>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lastRenderedPageBreak/>
        <w:t xml:space="preserve">Next to the pipeline name, select the </w:t>
      </w:r>
      <w:r w:rsidRPr="002F2705">
        <w:rPr>
          <w:rFonts w:ascii="Times New Roman" w:eastAsia="Times New Roman" w:hAnsi="Times New Roman" w:cs="Times New Roman"/>
          <w:b/>
          <w:bCs/>
          <w:sz w:val="28"/>
          <w:szCs w:val="28"/>
          <w:lang w:val="en-US" w:eastAsia="ru-RU"/>
        </w:rPr>
        <w:t>Gear icon</w:t>
      </w:r>
      <w:r w:rsidRPr="002F2705">
        <w:rPr>
          <w:rFonts w:ascii="Times New Roman" w:eastAsia="Times New Roman" w:hAnsi="Times New Roman" w:cs="Times New Roman"/>
          <w:sz w:val="28"/>
          <w:szCs w:val="28"/>
          <w:lang w:val="en-US" w:eastAsia="ru-RU"/>
        </w:rPr>
        <w:t xml:space="preserve"> </w:t>
      </w:r>
      <w:r w:rsidRPr="002F2705">
        <w:rPr>
          <w:rFonts w:ascii="Times New Roman" w:eastAsia="Times New Roman" w:hAnsi="Times New Roman" w:cs="Times New Roman"/>
          <w:noProof/>
          <w:sz w:val="28"/>
          <w:szCs w:val="28"/>
          <w:lang w:eastAsia="ru-RU"/>
        </w:rPr>
        <w:drawing>
          <wp:inline distT="0" distB="0" distL="0" distR="0">
            <wp:extent cx="266700" cy="295275"/>
            <wp:effectExtent l="0" t="0" r="0" b="9525"/>
            <wp:docPr id="12" name="Рисунок 12" descr="Screenshot of the g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of the gear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2F2705">
        <w:rPr>
          <w:rFonts w:ascii="Times New Roman" w:eastAsia="Times New Roman" w:hAnsi="Times New Roman" w:cs="Times New Roman"/>
          <w:sz w:val="28"/>
          <w:szCs w:val="28"/>
          <w:lang w:val="en-US" w:eastAsia="ru-RU"/>
        </w:rPr>
        <w:t xml:space="preserve">at the top of the canvas to open the </w:t>
      </w:r>
      <w:r w:rsidRPr="002F2705">
        <w:rPr>
          <w:rFonts w:ascii="Times New Roman" w:eastAsia="Times New Roman" w:hAnsi="Times New Roman" w:cs="Times New Roman"/>
          <w:b/>
          <w:bCs/>
          <w:sz w:val="28"/>
          <w:szCs w:val="28"/>
          <w:lang w:val="en-US" w:eastAsia="ru-RU"/>
        </w:rPr>
        <w:t>Settings</w:t>
      </w:r>
      <w:r w:rsidRPr="002F2705">
        <w:rPr>
          <w:rFonts w:ascii="Times New Roman" w:eastAsia="Times New Roman" w:hAnsi="Times New Roman" w:cs="Times New Roman"/>
          <w:sz w:val="28"/>
          <w:szCs w:val="28"/>
          <w:lang w:val="en-US" w:eastAsia="ru-RU"/>
        </w:rPr>
        <w:t xml:space="preserve"> pane.</w:t>
      </w:r>
    </w:p>
    <w:p w:rsidR="002F2705" w:rsidRPr="002F2705" w:rsidRDefault="002F2705" w:rsidP="002F2705">
      <w:pPr>
        <w:numPr>
          <w:ilvl w:val="0"/>
          <w:numId w:val="4"/>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w:t>
      </w:r>
      <w:r w:rsidRPr="002F2705">
        <w:rPr>
          <w:rFonts w:ascii="Times New Roman" w:eastAsia="Times New Roman" w:hAnsi="Times New Roman" w:cs="Times New Roman"/>
          <w:b/>
          <w:bCs/>
          <w:sz w:val="28"/>
          <w:szCs w:val="28"/>
          <w:lang w:val="en-US" w:eastAsia="ru-RU"/>
        </w:rPr>
        <w:t>Settings</w:t>
      </w:r>
      <w:r w:rsidRPr="002F2705">
        <w:rPr>
          <w:rFonts w:ascii="Times New Roman" w:eastAsia="Times New Roman" w:hAnsi="Times New Roman" w:cs="Times New Roman"/>
          <w:sz w:val="28"/>
          <w:szCs w:val="28"/>
          <w:lang w:val="en-US" w:eastAsia="ru-RU"/>
        </w:rPr>
        <w:t xml:space="preserve"> pane to the right of the canvas, select </w:t>
      </w:r>
      <w:proofErr w:type="spellStart"/>
      <w:r w:rsidRPr="002F2705">
        <w:rPr>
          <w:rFonts w:ascii="Times New Roman" w:eastAsia="Times New Roman" w:hAnsi="Times New Roman" w:cs="Times New Roman"/>
          <w:b/>
          <w:bCs/>
          <w:sz w:val="28"/>
          <w:szCs w:val="28"/>
          <w:lang w:val="en-US" w:eastAsia="ru-RU"/>
        </w:rPr>
        <w:t>Select</w:t>
      </w:r>
      <w:proofErr w:type="spellEnd"/>
      <w:r w:rsidRPr="002F2705">
        <w:rPr>
          <w:rFonts w:ascii="Times New Roman" w:eastAsia="Times New Roman" w:hAnsi="Times New Roman" w:cs="Times New Roman"/>
          <w:b/>
          <w:bCs/>
          <w:sz w:val="28"/>
          <w:szCs w:val="28"/>
          <w:lang w:val="en-US" w:eastAsia="ru-RU"/>
        </w:rPr>
        <w:t xml:space="preserve"> compute target</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If you already have an available compute target, you can select it to run this pipeline.</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Note</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sz w:val="28"/>
          <w:szCs w:val="28"/>
          <w:lang w:val="en-US" w:eastAsia="ru-RU"/>
        </w:rPr>
        <w:t xml:space="preserve">The designer can run experiments only on Azure Machine Learning Compute targets. </w:t>
      </w:r>
      <w:proofErr w:type="spellStart"/>
      <w:r w:rsidRPr="002F2705">
        <w:rPr>
          <w:rFonts w:ascii="Times New Roman" w:eastAsia="Times New Roman" w:hAnsi="Times New Roman" w:cs="Times New Roman"/>
          <w:sz w:val="28"/>
          <w:szCs w:val="28"/>
          <w:lang w:eastAsia="ru-RU"/>
        </w:rPr>
        <w:t>Other</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compute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targets</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won't</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be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shown</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numPr>
          <w:ilvl w:val="0"/>
          <w:numId w:val="4"/>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Enter a name for the compute resource.</w:t>
      </w:r>
    </w:p>
    <w:p w:rsidR="002F2705" w:rsidRPr="002F2705" w:rsidRDefault="002F2705" w:rsidP="002F2705">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Select</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Save</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Note</w:t>
      </w:r>
      <w:proofErr w:type="spellEnd"/>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It takes approximately five minutes to create a compute resource. After the resource is created, you can reuse it and skip this wait time for future runs.</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The compute resource </w:t>
      </w:r>
      <w:proofErr w:type="spellStart"/>
      <w:r w:rsidRPr="002F2705">
        <w:rPr>
          <w:rFonts w:ascii="Times New Roman" w:eastAsia="Times New Roman" w:hAnsi="Times New Roman" w:cs="Times New Roman"/>
          <w:sz w:val="28"/>
          <w:szCs w:val="28"/>
          <w:lang w:val="en-US" w:eastAsia="ru-RU"/>
        </w:rPr>
        <w:t>autoscales</w:t>
      </w:r>
      <w:proofErr w:type="spellEnd"/>
      <w:r w:rsidRPr="002F2705">
        <w:rPr>
          <w:rFonts w:ascii="Times New Roman" w:eastAsia="Times New Roman" w:hAnsi="Times New Roman" w:cs="Times New Roman"/>
          <w:sz w:val="28"/>
          <w:szCs w:val="28"/>
          <w:lang w:val="en-US" w:eastAsia="ru-RU"/>
        </w:rPr>
        <w:t xml:space="preserve"> to zero nodes when it's idle to save cost. When you use it again after a delay, you might experience approximately five minutes of wait time while it scales back up.</w:t>
      </w:r>
    </w:p>
    <w:p w:rsidR="002F2705" w:rsidRPr="002F2705" w:rsidRDefault="002F2705" w:rsidP="002F2705">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Import data</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eastAsia="ru-RU"/>
        </w:rPr>
      </w:pPr>
      <w:r w:rsidRPr="002F2705">
        <w:rPr>
          <w:rFonts w:ascii="Times New Roman" w:eastAsia="Times New Roman" w:hAnsi="Times New Roman" w:cs="Times New Roman"/>
          <w:sz w:val="28"/>
          <w:szCs w:val="28"/>
          <w:lang w:val="en-US" w:eastAsia="ru-RU"/>
        </w:rPr>
        <w:t xml:space="preserve">There are several sample datasets included in the designer for you to experiment with. </w:t>
      </w:r>
      <w:proofErr w:type="spellStart"/>
      <w:r w:rsidRPr="002F2705">
        <w:rPr>
          <w:rFonts w:ascii="Times New Roman" w:eastAsia="Times New Roman" w:hAnsi="Times New Roman" w:cs="Times New Roman"/>
          <w:sz w:val="28"/>
          <w:szCs w:val="28"/>
          <w:lang w:eastAsia="ru-RU"/>
        </w:rPr>
        <w:t>For</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this</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tutorial</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use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Automobile</w:t>
      </w:r>
      <w:proofErr w:type="spellEnd"/>
      <w:r w:rsidRPr="002F2705">
        <w:rPr>
          <w:rFonts w:ascii="Times New Roman" w:eastAsia="Times New Roman" w:hAnsi="Times New Roman" w:cs="Times New Roman"/>
          <w:b/>
          <w:bCs/>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price</w:t>
      </w:r>
      <w:proofErr w:type="spellEnd"/>
      <w:r w:rsidRPr="002F2705">
        <w:rPr>
          <w:rFonts w:ascii="Times New Roman" w:eastAsia="Times New Roman" w:hAnsi="Times New Roman" w:cs="Times New Roman"/>
          <w:b/>
          <w:bCs/>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data</w:t>
      </w:r>
      <w:proofErr w:type="spellEnd"/>
      <w:r w:rsidRPr="002F2705">
        <w:rPr>
          <w:rFonts w:ascii="Times New Roman" w:eastAsia="Times New Roman" w:hAnsi="Times New Roman" w:cs="Times New Roman"/>
          <w:b/>
          <w:bCs/>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Raw</w:t>
      </w:r>
      <w:proofErr w:type="spellEnd"/>
      <w:r w:rsidRPr="002F2705">
        <w:rPr>
          <w:rFonts w:ascii="Times New Roman" w:eastAsia="Times New Roman" w:hAnsi="Times New Roman" w:cs="Times New Roman"/>
          <w:b/>
          <w:bCs/>
          <w:sz w:val="28"/>
          <w:szCs w:val="28"/>
          <w:lang w:eastAsia="ru-RU"/>
        </w:rPr>
        <w:t>)</w:t>
      </w:r>
      <w:r w:rsidRPr="002F2705">
        <w:rPr>
          <w:rFonts w:ascii="Times New Roman" w:eastAsia="Times New Roman" w:hAnsi="Times New Roman" w:cs="Times New Roman"/>
          <w:sz w:val="28"/>
          <w:szCs w:val="28"/>
          <w:lang w:eastAsia="ru-RU"/>
        </w:rPr>
        <w:t>.</w:t>
      </w:r>
    </w:p>
    <w:p w:rsidR="002F2705" w:rsidRPr="002F2705" w:rsidRDefault="002F2705" w:rsidP="002F2705">
      <w:pPr>
        <w:numPr>
          <w:ilvl w:val="0"/>
          <w:numId w:val="5"/>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To the left of the pipeline canvas is a palette of datasets and modules. Select </w:t>
      </w:r>
      <w:r w:rsidRPr="002F2705">
        <w:rPr>
          <w:rFonts w:ascii="Times New Roman" w:eastAsia="Times New Roman" w:hAnsi="Times New Roman" w:cs="Times New Roman"/>
          <w:b/>
          <w:bCs/>
          <w:sz w:val="28"/>
          <w:szCs w:val="28"/>
          <w:lang w:val="en-US" w:eastAsia="ru-RU"/>
        </w:rPr>
        <w:t>Datasets</w:t>
      </w:r>
      <w:r w:rsidRPr="002F2705">
        <w:rPr>
          <w:rFonts w:ascii="Times New Roman" w:eastAsia="Times New Roman" w:hAnsi="Times New Roman" w:cs="Times New Roman"/>
          <w:sz w:val="28"/>
          <w:szCs w:val="28"/>
          <w:lang w:val="en-US" w:eastAsia="ru-RU"/>
        </w:rPr>
        <w:t xml:space="preserve">, and then view the </w:t>
      </w:r>
      <w:r w:rsidRPr="002F2705">
        <w:rPr>
          <w:rFonts w:ascii="Times New Roman" w:eastAsia="Times New Roman" w:hAnsi="Times New Roman" w:cs="Times New Roman"/>
          <w:b/>
          <w:bCs/>
          <w:sz w:val="28"/>
          <w:szCs w:val="28"/>
          <w:lang w:val="en-US" w:eastAsia="ru-RU"/>
        </w:rPr>
        <w:t>Samples</w:t>
      </w:r>
      <w:r w:rsidRPr="002F2705">
        <w:rPr>
          <w:rFonts w:ascii="Times New Roman" w:eastAsia="Times New Roman" w:hAnsi="Times New Roman" w:cs="Times New Roman"/>
          <w:sz w:val="28"/>
          <w:szCs w:val="28"/>
          <w:lang w:val="en-US" w:eastAsia="ru-RU"/>
        </w:rPr>
        <w:t xml:space="preserve"> section to view the available sample datasets.</w:t>
      </w:r>
    </w:p>
    <w:p w:rsidR="002F2705" w:rsidRPr="002F2705" w:rsidRDefault="002F2705" w:rsidP="002F2705">
      <w:pPr>
        <w:numPr>
          <w:ilvl w:val="0"/>
          <w:numId w:val="5"/>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dataset </w:t>
      </w:r>
      <w:r w:rsidRPr="002F2705">
        <w:rPr>
          <w:rFonts w:ascii="Times New Roman" w:eastAsia="Times New Roman" w:hAnsi="Times New Roman" w:cs="Times New Roman"/>
          <w:b/>
          <w:bCs/>
          <w:sz w:val="28"/>
          <w:szCs w:val="28"/>
          <w:lang w:val="en-US" w:eastAsia="ru-RU"/>
        </w:rPr>
        <w:t>Automobile price data (Raw)</w:t>
      </w:r>
      <w:r w:rsidRPr="002F2705">
        <w:rPr>
          <w:rFonts w:ascii="Times New Roman" w:eastAsia="Times New Roman" w:hAnsi="Times New Roman" w:cs="Times New Roman"/>
          <w:sz w:val="28"/>
          <w:szCs w:val="28"/>
          <w:lang w:val="en-US" w:eastAsia="ru-RU"/>
        </w:rPr>
        <w:t>, and drag it onto the canvas.</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lastRenderedPageBreak/>
        <w:drawing>
          <wp:inline distT="0" distB="0" distL="0" distR="0">
            <wp:extent cx="5981700" cy="3962400"/>
            <wp:effectExtent l="0" t="0" r="0" b="0"/>
            <wp:docPr id="11" name="Рисунок 11" descr="Drag data to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g data to canv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962400"/>
                    </a:xfrm>
                    <a:prstGeom prst="rect">
                      <a:avLst/>
                    </a:prstGeom>
                    <a:noFill/>
                    <a:ln>
                      <a:noFill/>
                    </a:ln>
                  </pic:spPr>
                </pic:pic>
              </a:graphicData>
            </a:graphic>
          </wp:inline>
        </w:drawing>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Visualize the data</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You can visualize the data to understand the dataset that you'll use.</w:t>
      </w:r>
    </w:p>
    <w:p w:rsidR="002F2705" w:rsidRPr="002F2705" w:rsidRDefault="002F2705" w:rsidP="002F2705">
      <w:pPr>
        <w:numPr>
          <w:ilvl w:val="0"/>
          <w:numId w:val="6"/>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w:t>
      </w:r>
      <w:r w:rsidRPr="002F2705">
        <w:rPr>
          <w:rFonts w:ascii="Times New Roman" w:eastAsia="Times New Roman" w:hAnsi="Times New Roman" w:cs="Times New Roman"/>
          <w:b/>
          <w:bCs/>
          <w:sz w:val="28"/>
          <w:szCs w:val="28"/>
          <w:lang w:val="en-US" w:eastAsia="ru-RU"/>
        </w:rPr>
        <w:t>Automobile price data (Raw)</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6"/>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details pane to the right of the canvas, select </w:t>
      </w:r>
      <w:r w:rsidRPr="002F2705">
        <w:rPr>
          <w:rFonts w:ascii="Times New Roman" w:eastAsia="Times New Roman" w:hAnsi="Times New Roman" w:cs="Times New Roman"/>
          <w:b/>
          <w:bCs/>
          <w:sz w:val="28"/>
          <w:szCs w:val="28"/>
          <w:lang w:val="en-US" w:eastAsia="ru-RU"/>
        </w:rPr>
        <w:t>Outputs</w:t>
      </w:r>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0"/>
          <w:numId w:val="6"/>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Select the graph icon to visualize the data.</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drawing>
          <wp:inline distT="0" distB="0" distL="0" distR="0">
            <wp:extent cx="6645910" cy="2757805"/>
            <wp:effectExtent l="0" t="0" r="2540" b="4445"/>
            <wp:docPr id="10" name="Рисунок 10" descr="Visualize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ize the da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757805"/>
                    </a:xfrm>
                    <a:prstGeom prst="rect">
                      <a:avLst/>
                    </a:prstGeom>
                    <a:noFill/>
                    <a:ln>
                      <a:noFill/>
                    </a:ln>
                  </pic:spPr>
                </pic:pic>
              </a:graphicData>
            </a:graphic>
          </wp:inline>
        </w:drawing>
      </w:r>
    </w:p>
    <w:p w:rsidR="002F2705" w:rsidRPr="002F2705" w:rsidRDefault="002F2705" w:rsidP="002F2705">
      <w:pPr>
        <w:numPr>
          <w:ilvl w:val="0"/>
          <w:numId w:val="6"/>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Select the different columns in the data window to view information about each one.</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Each row represents an automobile, and the variables associated with each automobile appear as columns. There are 205 rows and 26 columns in this dataset.</w:t>
      </w:r>
    </w:p>
    <w:p w:rsidR="002F2705" w:rsidRPr="002F2705" w:rsidRDefault="002F2705" w:rsidP="002F2705">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lastRenderedPageBreak/>
        <w:t>Prepare data</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Datasets typically require some preprocessing before analysis. You might have noticed some missing values when you inspected the dataset. These missing values must be cleaned so that the model can analyze the data correctly.</w:t>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Remove a column</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When you train a model, you have to do something about the data that's missing. In this dataset, the </w:t>
      </w:r>
      <w:r w:rsidRPr="002F2705">
        <w:rPr>
          <w:rFonts w:ascii="Times New Roman" w:eastAsia="Times New Roman" w:hAnsi="Times New Roman" w:cs="Times New Roman"/>
          <w:b/>
          <w:bCs/>
          <w:sz w:val="28"/>
          <w:szCs w:val="28"/>
          <w:lang w:val="en-US" w:eastAsia="ru-RU"/>
        </w:rPr>
        <w:t>normalized-losses</w:t>
      </w:r>
      <w:r w:rsidRPr="002F2705">
        <w:rPr>
          <w:rFonts w:ascii="Times New Roman" w:eastAsia="Times New Roman" w:hAnsi="Times New Roman" w:cs="Times New Roman"/>
          <w:sz w:val="28"/>
          <w:szCs w:val="28"/>
          <w:lang w:val="en-US" w:eastAsia="ru-RU"/>
        </w:rPr>
        <w:t xml:space="preserve"> column is missing many values, so you will exclude that column from the model altogether.</w:t>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palette to the left of the canvas, expand the </w:t>
      </w:r>
      <w:r w:rsidRPr="002F2705">
        <w:rPr>
          <w:rFonts w:ascii="Times New Roman" w:eastAsia="Times New Roman" w:hAnsi="Times New Roman" w:cs="Times New Roman"/>
          <w:b/>
          <w:bCs/>
          <w:sz w:val="28"/>
          <w:szCs w:val="28"/>
          <w:lang w:val="en-US" w:eastAsia="ru-RU"/>
        </w:rPr>
        <w:t>Data Transformation</w:t>
      </w:r>
      <w:r w:rsidRPr="002F2705">
        <w:rPr>
          <w:rFonts w:ascii="Times New Roman" w:eastAsia="Times New Roman" w:hAnsi="Times New Roman" w:cs="Times New Roman"/>
          <w:sz w:val="28"/>
          <w:szCs w:val="28"/>
          <w:lang w:val="en-US" w:eastAsia="ru-RU"/>
        </w:rPr>
        <w:t xml:space="preserve"> section and find the </w:t>
      </w:r>
      <w:r w:rsidRPr="002F2705">
        <w:rPr>
          <w:rFonts w:ascii="Times New Roman" w:eastAsia="Times New Roman" w:hAnsi="Times New Roman" w:cs="Times New Roman"/>
          <w:b/>
          <w:bCs/>
          <w:sz w:val="28"/>
          <w:szCs w:val="28"/>
          <w:lang w:val="en-US" w:eastAsia="ru-RU"/>
        </w:rPr>
        <w:t>Select Columns in Dataset</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Drag the </w:t>
      </w:r>
      <w:r w:rsidRPr="002F2705">
        <w:rPr>
          <w:rFonts w:ascii="Times New Roman" w:eastAsia="Times New Roman" w:hAnsi="Times New Roman" w:cs="Times New Roman"/>
          <w:b/>
          <w:bCs/>
          <w:sz w:val="28"/>
          <w:szCs w:val="28"/>
          <w:lang w:val="en-US" w:eastAsia="ru-RU"/>
        </w:rPr>
        <w:t>Select Columns in Dataset</w:t>
      </w:r>
      <w:r w:rsidRPr="002F2705">
        <w:rPr>
          <w:rFonts w:ascii="Times New Roman" w:eastAsia="Times New Roman" w:hAnsi="Times New Roman" w:cs="Times New Roman"/>
          <w:sz w:val="28"/>
          <w:szCs w:val="28"/>
          <w:lang w:val="en-US" w:eastAsia="ru-RU"/>
        </w:rPr>
        <w:t xml:space="preserve"> module onto the canvas. Drop the module below the dataset module.</w:t>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Connect the </w:t>
      </w:r>
      <w:r w:rsidRPr="002F2705">
        <w:rPr>
          <w:rFonts w:ascii="Times New Roman" w:eastAsia="Times New Roman" w:hAnsi="Times New Roman" w:cs="Times New Roman"/>
          <w:b/>
          <w:bCs/>
          <w:sz w:val="28"/>
          <w:szCs w:val="28"/>
          <w:lang w:val="en-US" w:eastAsia="ru-RU"/>
        </w:rPr>
        <w:t>Automobile price data (Raw)</w:t>
      </w:r>
      <w:r w:rsidRPr="002F2705">
        <w:rPr>
          <w:rFonts w:ascii="Times New Roman" w:eastAsia="Times New Roman" w:hAnsi="Times New Roman" w:cs="Times New Roman"/>
          <w:sz w:val="28"/>
          <w:szCs w:val="28"/>
          <w:lang w:val="en-US" w:eastAsia="ru-RU"/>
        </w:rPr>
        <w:t xml:space="preserve"> dataset to the </w:t>
      </w:r>
      <w:r w:rsidRPr="002F2705">
        <w:rPr>
          <w:rFonts w:ascii="Times New Roman" w:eastAsia="Times New Roman" w:hAnsi="Times New Roman" w:cs="Times New Roman"/>
          <w:b/>
          <w:bCs/>
          <w:sz w:val="28"/>
          <w:szCs w:val="28"/>
          <w:lang w:val="en-US" w:eastAsia="ru-RU"/>
        </w:rPr>
        <w:t>Select Columns in Dataset</w:t>
      </w:r>
      <w:r w:rsidRPr="002F2705">
        <w:rPr>
          <w:rFonts w:ascii="Times New Roman" w:eastAsia="Times New Roman" w:hAnsi="Times New Roman" w:cs="Times New Roman"/>
          <w:sz w:val="28"/>
          <w:szCs w:val="28"/>
          <w:lang w:val="en-US" w:eastAsia="ru-RU"/>
        </w:rPr>
        <w:t xml:space="preserve"> module. Drag from the dataset's output port, which is the small circle at the bottom of the dataset on the canvas, to the input port of </w:t>
      </w:r>
      <w:r w:rsidRPr="002F2705">
        <w:rPr>
          <w:rFonts w:ascii="Times New Roman" w:eastAsia="Times New Roman" w:hAnsi="Times New Roman" w:cs="Times New Roman"/>
          <w:b/>
          <w:bCs/>
          <w:sz w:val="28"/>
          <w:szCs w:val="28"/>
          <w:lang w:val="en-US" w:eastAsia="ru-RU"/>
        </w:rPr>
        <w:t>Select Columns in Dataset</w:t>
      </w:r>
      <w:r w:rsidRPr="002F2705">
        <w:rPr>
          <w:rFonts w:ascii="Times New Roman" w:eastAsia="Times New Roman" w:hAnsi="Times New Roman" w:cs="Times New Roman"/>
          <w:sz w:val="28"/>
          <w:szCs w:val="28"/>
          <w:lang w:val="en-US" w:eastAsia="ru-RU"/>
        </w:rPr>
        <w:t>, which is the small circle at the top of the module.</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Tip</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You create a flow of data through your pipeline when you connect the output port of one module to an input port of another.</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drawing>
          <wp:inline distT="0" distB="0" distL="0" distR="0">
            <wp:extent cx="3762375" cy="2009775"/>
            <wp:effectExtent l="0" t="0" r="9525" b="9525"/>
            <wp:docPr id="9" name="Рисунок 9" descr="Connect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nect modu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009775"/>
                    </a:xfrm>
                    <a:prstGeom prst="rect">
                      <a:avLst/>
                    </a:prstGeom>
                    <a:noFill/>
                    <a:ln>
                      <a:noFill/>
                    </a:ln>
                  </pic:spPr>
                </pic:pic>
              </a:graphicData>
            </a:graphic>
          </wp:inline>
        </w:drawing>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w:t>
      </w:r>
      <w:r w:rsidRPr="002F2705">
        <w:rPr>
          <w:rFonts w:ascii="Times New Roman" w:eastAsia="Times New Roman" w:hAnsi="Times New Roman" w:cs="Times New Roman"/>
          <w:b/>
          <w:bCs/>
          <w:sz w:val="28"/>
          <w:szCs w:val="28"/>
          <w:lang w:val="en-US" w:eastAsia="ru-RU"/>
        </w:rPr>
        <w:t>Select Columns in Dataset</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details pane to the right of the canvas, select </w:t>
      </w:r>
      <w:r w:rsidRPr="002F2705">
        <w:rPr>
          <w:rFonts w:ascii="Times New Roman" w:eastAsia="Times New Roman" w:hAnsi="Times New Roman" w:cs="Times New Roman"/>
          <w:b/>
          <w:bCs/>
          <w:sz w:val="28"/>
          <w:szCs w:val="28"/>
          <w:lang w:val="en-US" w:eastAsia="ru-RU"/>
        </w:rPr>
        <w:t>All columns</w:t>
      </w:r>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w:t>
      </w:r>
      <w:r w:rsidRPr="002F2705">
        <w:rPr>
          <w:rFonts w:ascii="Times New Roman" w:eastAsia="Times New Roman" w:hAnsi="Times New Roman" w:cs="Times New Roman"/>
          <w:b/>
          <w:bCs/>
          <w:sz w:val="28"/>
          <w:szCs w:val="28"/>
          <w:lang w:val="en-US" w:eastAsia="ru-RU"/>
        </w:rPr>
        <w:t>+</w:t>
      </w:r>
      <w:r w:rsidRPr="002F2705">
        <w:rPr>
          <w:rFonts w:ascii="Times New Roman" w:eastAsia="Times New Roman" w:hAnsi="Times New Roman" w:cs="Times New Roman"/>
          <w:sz w:val="28"/>
          <w:szCs w:val="28"/>
          <w:lang w:val="en-US" w:eastAsia="ru-RU"/>
        </w:rPr>
        <w:t xml:space="preserve"> to add a new rule.</w:t>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From the drop-down menu, select </w:t>
      </w:r>
      <w:r w:rsidRPr="002F2705">
        <w:rPr>
          <w:rFonts w:ascii="Times New Roman" w:eastAsia="Times New Roman" w:hAnsi="Times New Roman" w:cs="Times New Roman"/>
          <w:b/>
          <w:bCs/>
          <w:sz w:val="28"/>
          <w:szCs w:val="28"/>
          <w:lang w:val="en-US" w:eastAsia="ru-RU"/>
        </w:rPr>
        <w:t>Exclude</w:t>
      </w:r>
      <w:r w:rsidRPr="002F2705">
        <w:rPr>
          <w:rFonts w:ascii="Times New Roman" w:eastAsia="Times New Roman" w:hAnsi="Times New Roman" w:cs="Times New Roman"/>
          <w:sz w:val="28"/>
          <w:szCs w:val="28"/>
          <w:lang w:val="en-US" w:eastAsia="ru-RU"/>
        </w:rPr>
        <w:t xml:space="preserve"> and </w:t>
      </w:r>
      <w:r w:rsidRPr="002F2705">
        <w:rPr>
          <w:rFonts w:ascii="Times New Roman" w:eastAsia="Times New Roman" w:hAnsi="Times New Roman" w:cs="Times New Roman"/>
          <w:b/>
          <w:bCs/>
          <w:sz w:val="28"/>
          <w:szCs w:val="28"/>
          <w:lang w:val="en-US" w:eastAsia="ru-RU"/>
        </w:rPr>
        <w:t>Column names</w:t>
      </w:r>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Enter </w:t>
      </w:r>
      <w:r w:rsidRPr="002F2705">
        <w:rPr>
          <w:rFonts w:ascii="Times New Roman" w:eastAsia="Times New Roman" w:hAnsi="Times New Roman" w:cs="Times New Roman"/>
          <w:i/>
          <w:iCs/>
          <w:sz w:val="28"/>
          <w:szCs w:val="28"/>
          <w:lang w:val="en-US" w:eastAsia="ru-RU"/>
        </w:rPr>
        <w:t>normalized-losses</w:t>
      </w:r>
      <w:r w:rsidRPr="002F2705">
        <w:rPr>
          <w:rFonts w:ascii="Times New Roman" w:eastAsia="Times New Roman" w:hAnsi="Times New Roman" w:cs="Times New Roman"/>
          <w:sz w:val="28"/>
          <w:szCs w:val="28"/>
          <w:lang w:val="en-US" w:eastAsia="ru-RU"/>
        </w:rPr>
        <w:t xml:space="preserve"> in the text box.</w:t>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lower right, select </w:t>
      </w:r>
      <w:r w:rsidRPr="002F2705">
        <w:rPr>
          <w:rFonts w:ascii="Times New Roman" w:eastAsia="Times New Roman" w:hAnsi="Times New Roman" w:cs="Times New Roman"/>
          <w:b/>
          <w:bCs/>
          <w:sz w:val="28"/>
          <w:szCs w:val="28"/>
          <w:lang w:val="en-US" w:eastAsia="ru-RU"/>
        </w:rPr>
        <w:t>Save</w:t>
      </w:r>
      <w:r w:rsidRPr="002F2705">
        <w:rPr>
          <w:rFonts w:ascii="Times New Roman" w:eastAsia="Times New Roman" w:hAnsi="Times New Roman" w:cs="Times New Roman"/>
          <w:sz w:val="28"/>
          <w:szCs w:val="28"/>
          <w:lang w:val="en-US" w:eastAsia="ru-RU"/>
        </w:rPr>
        <w:t xml:space="preserve"> to close the column selector.</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lastRenderedPageBreak/>
        <w:drawing>
          <wp:inline distT="0" distB="0" distL="0" distR="0">
            <wp:extent cx="6645910" cy="3883025"/>
            <wp:effectExtent l="0" t="0" r="2540" b="3175"/>
            <wp:docPr id="8" name="Рисунок 8" descr="Exclude a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ude a colum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883025"/>
                    </a:xfrm>
                    <a:prstGeom prst="rect">
                      <a:avLst/>
                    </a:prstGeom>
                    <a:noFill/>
                    <a:ln>
                      <a:noFill/>
                    </a:ln>
                  </pic:spPr>
                </pic:pic>
              </a:graphicData>
            </a:graphic>
          </wp:inline>
        </w:drawing>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w:t>
      </w:r>
      <w:r w:rsidRPr="002F2705">
        <w:rPr>
          <w:rFonts w:ascii="Times New Roman" w:eastAsia="Times New Roman" w:hAnsi="Times New Roman" w:cs="Times New Roman"/>
          <w:b/>
          <w:bCs/>
          <w:sz w:val="28"/>
          <w:szCs w:val="28"/>
          <w:lang w:val="en-US" w:eastAsia="ru-RU"/>
        </w:rPr>
        <w:t>Select Columns in Dataset</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7"/>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details pane to the right of the canvas, select the </w:t>
      </w:r>
      <w:r w:rsidRPr="002F2705">
        <w:rPr>
          <w:rFonts w:ascii="Times New Roman" w:eastAsia="Times New Roman" w:hAnsi="Times New Roman" w:cs="Times New Roman"/>
          <w:b/>
          <w:bCs/>
          <w:sz w:val="28"/>
          <w:szCs w:val="28"/>
          <w:lang w:val="en-US" w:eastAsia="ru-RU"/>
        </w:rPr>
        <w:t>Comment</w:t>
      </w:r>
      <w:r w:rsidRPr="002F2705">
        <w:rPr>
          <w:rFonts w:ascii="Times New Roman" w:eastAsia="Times New Roman" w:hAnsi="Times New Roman" w:cs="Times New Roman"/>
          <w:sz w:val="28"/>
          <w:szCs w:val="28"/>
          <w:lang w:val="en-US" w:eastAsia="ru-RU"/>
        </w:rPr>
        <w:t xml:space="preserve"> text box and enter </w:t>
      </w:r>
      <w:r w:rsidRPr="002F2705">
        <w:rPr>
          <w:rFonts w:ascii="Times New Roman" w:eastAsia="Times New Roman" w:hAnsi="Times New Roman" w:cs="Times New Roman"/>
          <w:i/>
          <w:iCs/>
          <w:sz w:val="28"/>
          <w:szCs w:val="28"/>
          <w:lang w:val="en-US" w:eastAsia="ru-RU"/>
        </w:rPr>
        <w:t>Exclude normalized losses</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Comments will appear on the graph to help you organize your pipeline.</w:t>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Clean missing data</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Your dataset still has missing values after you remove the </w:t>
      </w:r>
      <w:r w:rsidRPr="002F2705">
        <w:rPr>
          <w:rFonts w:ascii="Times New Roman" w:eastAsia="Times New Roman" w:hAnsi="Times New Roman" w:cs="Times New Roman"/>
          <w:b/>
          <w:bCs/>
          <w:sz w:val="28"/>
          <w:szCs w:val="28"/>
          <w:lang w:val="en-US" w:eastAsia="ru-RU"/>
        </w:rPr>
        <w:t>normalized-losses</w:t>
      </w:r>
      <w:r w:rsidRPr="002F2705">
        <w:rPr>
          <w:rFonts w:ascii="Times New Roman" w:eastAsia="Times New Roman" w:hAnsi="Times New Roman" w:cs="Times New Roman"/>
          <w:sz w:val="28"/>
          <w:szCs w:val="28"/>
          <w:lang w:val="en-US" w:eastAsia="ru-RU"/>
        </w:rPr>
        <w:t xml:space="preserve"> column. You can remove the remaining missing data by using the </w:t>
      </w:r>
      <w:r w:rsidRPr="002F2705">
        <w:rPr>
          <w:rFonts w:ascii="Times New Roman" w:eastAsia="Times New Roman" w:hAnsi="Times New Roman" w:cs="Times New Roman"/>
          <w:b/>
          <w:bCs/>
          <w:sz w:val="28"/>
          <w:szCs w:val="28"/>
          <w:lang w:val="en-US" w:eastAsia="ru-RU"/>
        </w:rPr>
        <w:t>Clean Missing Data</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Tip</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Cleaning the missing values from input data is a prerequisite for using most of the modules in the designer.</w:t>
      </w:r>
    </w:p>
    <w:p w:rsidR="002F2705" w:rsidRPr="002F2705" w:rsidRDefault="002F2705" w:rsidP="002F2705">
      <w:pPr>
        <w:numPr>
          <w:ilvl w:val="0"/>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palette to the left of the canvas, expand the section </w:t>
      </w:r>
      <w:r w:rsidRPr="002F2705">
        <w:rPr>
          <w:rFonts w:ascii="Times New Roman" w:eastAsia="Times New Roman" w:hAnsi="Times New Roman" w:cs="Times New Roman"/>
          <w:b/>
          <w:bCs/>
          <w:sz w:val="28"/>
          <w:szCs w:val="28"/>
          <w:lang w:val="en-US" w:eastAsia="ru-RU"/>
        </w:rPr>
        <w:t>Data Transformation</w:t>
      </w:r>
      <w:r w:rsidRPr="002F2705">
        <w:rPr>
          <w:rFonts w:ascii="Times New Roman" w:eastAsia="Times New Roman" w:hAnsi="Times New Roman" w:cs="Times New Roman"/>
          <w:sz w:val="28"/>
          <w:szCs w:val="28"/>
          <w:lang w:val="en-US" w:eastAsia="ru-RU"/>
        </w:rPr>
        <w:t xml:space="preserve">, and find the </w:t>
      </w:r>
      <w:r w:rsidRPr="002F2705">
        <w:rPr>
          <w:rFonts w:ascii="Times New Roman" w:eastAsia="Times New Roman" w:hAnsi="Times New Roman" w:cs="Times New Roman"/>
          <w:b/>
          <w:bCs/>
          <w:sz w:val="28"/>
          <w:szCs w:val="28"/>
          <w:lang w:val="en-US" w:eastAsia="ru-RU"/>
        </w:rPr>
        <w:t>Clean Missing Data</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Drag the </w:t>
      </w:r>
      <w:r w:rsidRPr="002F2705">
        <w:rPr>
          <w:rFonts w:ascii="Times New Roman" w:eastAsia="Times New Roman" w:hAnsi="Times New Roman" w:cs="Times New Roman"/>
          <w:b/>
          <w:bCs/>
          <w:sz w:val="28"/>
          <w:szCs w:val="28"/>
          <w:lang w:val="en-US" w:eastAsia="ru-RU"/>
        </w:rPr>
        <w:t>Clean Missing Data</w:t>
      </w:r>
      <w:r w:rsidRPr="002F2705">
        <w:rPr>
          <w:rFonts w:ascii="Times New Roman" w:eastAsia="Times New Roman" w:hAnsi="Times New Roman" w:cs="Times New Roman"/>
          <w:sz w:val="28"/>
          <w:szCs w:val="28"/>
          <w:lang w:val="en-US" w:eastAsia="ru-RU"/>
        </w:rPr>
        <w:t xml:space="preserve"> module to the pipeline canvas. Connect it to the </w:t>
      </w:r>
      <w:r w:rsidRPr="002F2705">
        <w:rPr>
          <w:rFonts w:ascii="Times New Roman" w:eastAsia="Times New Roman" w:hAnsi="Times New Roman" w:cs="Times New Roman"/>
          <w:b/>
          <w:bCs/>
          <w:sz w:val="28"/>
          <w:szCs w:val="28"/>
          <w:lang w:val="en-US" w:eastAsia="ru-RU"/>
        </w:rPr>
        <w:t>Select Columns in Dataset</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w:t>
      </w:r>
      <w:r w:rsidRPr="002F2705">
        <w:rPr>
          <w:rFonts w:ascii="Times New Roman" w:eastAsia="Times New Roman" w:hAnsi="Times New Roman" w:cs="Times New Roman"/>
          <w:b/>
          <w:bCs/>
          <w:sz w:val="28"/>
          <w:szCs w:val="28"/>
          <w:lang w:val="en-US" w:eastAsia="ru-RU"/>
        </w:rPr>
        <w:t>Clean Missing Data</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details pane to the right of the canvas, select </w:t>
      </w:r>
      <w:r w:rsidRPr="002F2705">
        <w:rPr>
          <w:rFonts w:ascii="Times New Roman" w:eastAsia="Times New Roman" w:hAnsi="Times New Roman" w:cs="Times New Roman"/>
          <w:b/>
          <w:bCs/>
          <w:sz w:val="28"/>
          <w:szCs w:val="28"/>
          <w:lang w:val="en-US" w:eastAsia="ru-RU"/>
        </w:rPr>
        <w:t>Remove entire row</w:t>
      </w:r>
      <w:r w:rsidRPr="002F2705">
        <w:rPr>
          <w:rFonts w:ascii="Times New Roman" w:eastAsia="Times New Roman" w:hAnsi="Times New Roman" w:cs="Times New Roman"/>
          <w:sz w:val="28"/>
          <w:szCs w:val="28"/>
          <w:lang w:val="en-US" w:eastAsia="ru-RU"/>
        </w:rPr>
        <w:t xml:space="preserve"> under </w:t>
      </w:r>
      <w:r w:rsidRPr="002F2705">
        <w:rPr>
          <w:rFonts w:ascii="Times New Roman" w:eastAsia="Times New Roman" w:hAnsi="Times New Roman" w:cs="Times New Roman"/>
          <w:b/>
          <w:bCs/>
          <w:sz w:val="28"/>
          <w:szCs w:val="28"/>
          <w:lang w:val="en-US" w:eastAsia="ru-RU"/>
        </w:rPr>
        <w:t>Cleaning mode</w:t>
      </w:r>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0"/>
          <w:numId w:val="8"/>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details pane to the right of the canvas, select the </w:t>
      </w:r>
      <w:r w:rsidRPr="002F2705">
        <w:rPr>
          <w:rFonts w:ascii="Times New Roman" w:eastAsia="Times New Roman" w:hAnsi="Times New Roman" w:cs="Times New Roman"/>
          <w:b/>
          <w:bCs/>
          <w:sz w:val="28"/>
          <w:szCs w:val="28"/>
          <w:lang w:val="en-US" w:eastAsia="ru-RU"/>
        </w:rPr>
        <w:t>Comment</w:t>
      </w:r>
      <w:r w:rsidRPr="002F2705">
        <w:rPr>
          <w:rFonts w:ascii="Times New Roman" w:eastAsia="Times New Roman" w:hAnsi="Times New Roman" w:cs="Times New Roman"/>
          <w:sz w:val="28"/>
          <w:szCs w:val="28"/>
          <w:lang w:val="en-US" w:eastAsia="ru-RU"/>
        </w:rPr>
        <w:t xml:space="preserve"> box, and enter </w:t>
      </w:r>
      <w:r w:rsidRPr="002F2705">
        <w:rPr>
          <w:rFonts w:ascii="Times New Roman" w:eastAsia="Times New Roman" w:hAnsi="Times New Roman" w:cs="Times New Roman"/>
          <w:i/>
          <w:iCs/>
          <w:sz w:val="28"/>
          <w:szCs w:val="28"/>
          <w:lang w:val="en-US" w:eastAsia="ru-RU"/>
        </w:rPr>
        <w:t>Remove missing value rows</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Your pipeline should now look something like this:</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lastRenderedPageBreak/>
        <w:drawing>
          <wp:inline distT="0" distB="0" distL="0" distR="0">
            <wp:extent cx="4010025" cy="3486150"/>
            <wp:effectExtent l="0" t="0" r="9525" b="0"/>
            <wp:docPr id="7" name="Рисунок 7" descr="Select-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ect-colum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3486150"/>
                    </a:xfrm>
                    <a:prstGeom prst="rect">
                      <a:avLst/>
                    </a:prstGeom>
                    <a:noFill/>
                    <a:ln>
                      <a:noFill/>
                    </a:ln>
                  </pic:spPr>
                </pic:pic>
              </a:graphicData>
            </a:graphic>
          </wp:inline>
        </w:drawing>
      </w:r>
    </w:p>
    <w:p w:rsidR="002F2705" w:rsidRPr="002F2705" w:rsidRDefault="002F2705" w:rsidP="002F2705">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Train a machine learning model</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Now that you have the modules in place to process the data, you can set up the training modules.</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Because you want to predict price, which is a number, you can use a regression algorithm. For this example, you use a linear regression model.</w:t>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Split the data</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Splitting data is a common task in machine learning. You will split your data into two separate datasets. One dataset will train the model and the other will test how well the model performed.</w:t>
      </w:r>
    </w:p>
    <w:p w:rsidR="002F2705" w:rsidRPr="002F2705" w:rsidRDefault="002F2705" w:rsidP="002F2705">
      <w:pPr>
        <w:numPr>
          <w:ilvl w:val="0"/>
          <w:numId w:val="9"/>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palette, expand the section </w:t>
      </w:r>
      <w:r w:rsidRPr="002F2705">
        <w:rPr>
          <w:rFonts w:ascii="Times New Roman" w:eastAsia="Times New Roman" w:hAnsi="Times New Roman" w:cs="Times New Roman"/>
          <w:b/>
          <w:bCs/>
          <w:sz w:val="28"/>
          <w:szCs w:val="28"/>
          <w:lang w:val="en-US" w:eastAsia="ru-RU"/>
        </w:rPr>
        <w:t>Data Transformation</w:t>
      </w:r>
      <w:r w:rsidRPr="002F2705">
        <w:rPr>
          <w:rFonts w:ascii="Times New Roman" w:eastAsia="Times New Roman" w:hAnsi="Times New Roman" w:cs="Times New Roman"/>
          <w:sz w:val="28"/>
          <w:szCs w:val="28"/>
          <w:lang w:val="en-US" w:eastAsia="ru-RU"/>
        </w:rPr>
        <w:t xml:space="preserve"> and find the </w:t>
      </w:r>
      <w:r w:rsidRPr="002F2705">
        <w:rPr>
          <w:rFonts w:ascii="Times New Roman" w:eastAsia="Times New Roman" w:hAnsi="Times New Roman" w:cs="Times New Roman"/>
          <w:b/>
          <w:bCs/>
          <w:sz w:val="28"/>
          <w:szCs w:val="28"/>
          <w:lang w:val="en-US" w:eastAsia="ru-RU"/>
        </w:rPr>
        <w:t>Split Data</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9"/>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Drag the </w:t>
      </w:r>
      <w:r w:rsidRPr="002F2705">
        <w:rPr>
          <w:rFonts w:ascii="Times New Roman" w:eastAsia="Times New Roman" w:hAnsi="Times New Roman" w:cs="Times New Roman"/>
          <w:b/>
          <w:bCs/>
          <w:sz w:val="28"/>
          <w:szCs w:val="28"/>
          <w:lang w:val="en-US" w:eastAsia="ru-RU"/>
        </w:rPr>
        <w:t>Split Data</w:t>
      </w:r>
      <w:r w:rsidRPr="002F2705">
        <w:rPr>
          <w:rFonts w:ascii="Times New Roman" w:eastAsia="Times New Roman" w:hAnsi="Times New Roman" w:cs="Times New Roman"/>
          <w:sz w:val="28"/>
          <w:szCs w:val="28"/>
          <w:lang w:val="en-US" w:eastAsia="ru-RU"/>
        </w:rPr>
        <w:t xml:space="preserve"> module to the pipeline canvas.</w:t>
      </w:r>
    </w:p>
    <w:p w:rsidR="002F2705" w:rsidRPr="002F2705" w:rsidRDefault="002F2705" w:rsidP="002F2705">
      <w:pPr>
        <w:numPr>
          <w:ilvl w:val="0"/>
          <w:numId w:val="9"/>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Connect the left port of the </w:t>
      </w:r>
      <w:r w:rsidRPr="002F2705">
        <w:rPr>
          <w:rFonts w:ascii="Times New Roman" w:eastAsia="Times New Roman" w:hAnsi="Times New Roman" w:cs="Times New Roman"/>
          <w:b/>
          <w:bCs/>
          <w:sz w:val="28"/>
          <w:szCs w:val="28"/>
          <w:lang w:val="en-US" w:eastAsia="ru-RU"/>
        </w:rPr>
        <w:t>Clean Missing Data</w:t>
      </w:r>
      <w:r w:rsidRPr="002F2705">
        <w:rPr>
          <w:rFonts w:ascii="Times New Roman" w:eastAsia="Times New Roman" w:hAnsi="Times New Roman" w:cs="Times New Roman"/>
          <w:sz w:val="28"/>
          <w:szCs w:val="28"/>
          <w:lang w:val="en-US" w:eastAsia="ru-RU"/>
        </w:rPr>
        <w:t xml:space="preserve"> module to the </w:t>
      </w:r>
      <w:r w:rsidRPr="002F2705">
        <w:rPr>
          <w:rFonts w:ascii="Times New Roman" w:eastAsia="Times New Roman" w:hAnsi="Times New Roman" w:cs="Times New Roman"/>
          <w:b/>
          <w:bCs/>
          <w:sz w:val="28"/>
          <w:szCs w:val="28"/>
          <w:lang w:val="en-US" w:eastAsia="ru-RU"/>
        </w:rPr>
        <w:t>Split Data</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Important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Be sure that the left output ports of </w:t>
      </w:r>
      <w:r w:rsidRPr="002F2705">
        <w:rPr>
          <w:rFonts w:ascii="Times New Roman" w:eastAsia="Times New Roman" w:hAnsi="Times New Roman" w:cs="Times New Roman"/>
          <w:b/>
          <w:bCs/>
          <w:sz w:val="28"/>
          <w:szCs w:val="28"/>
          <w:lang w:val="en-US" w:eastAsia="ru-RU"/>
        </w:rPr>
        <w:t>Clean Missing Data</w:t>
      </w:r>
      <w:r w:rsidRPr="002F2705">
        <w:rPr>
          <w:rFonts w:ascii="Times New Roman" w:eastAsia="Times New Roman" w:hAnsi="Times New Roman" w:cs="Times New Roman"/>
          <w:sz w:val="28"/>
          <w:szCs w:val="28"/>
          <w:lang w:val="en-US" w:eastAsia="ru-RU"/>
        </w:rPr>
        <w:t xml:space="preserve"> </w:t>
      </w:r>
      <w:proofErr w:type="gramStart"/>
      <w:r w:rsidRPr="002F2705">
        <w:rPr>
          <w:rFonts w:ascii="Times New Roman" w:eastAsia="Times New Roman" w:hAnsi="Times New Roman" w:cs="Times New Roman"/>
          <w:sz w:val="28"/>
          <w:szCs w:val="28"/>
          <w:lang w:val="en-US" w:eastAsia="ru-RU"/>
        </w:rPr>
        <w:t>connects</w:t>
      </w:r>
      <w:proofErr w:type="gramEnd"/>
      <w:r w:rsidRPr="002F2705">
        <w:rPr>
          <w:rFonts w:ascii="Times New Roman" w:eastAsia="Times New Roman" w:hAnsi="Times New Roman" w:cs="Times New Roman"/>
          <w:sz w:val="28"/>
          <w:szCs w:val="28"/>
          <w:lang w:val="en-US" w:eastAsia="ru-RU"/>
        </w:rPr>
        <w:t xml:space="preserve"> to </w:t>
      </w:r>
      <w:r w:rsidRPr="002F2705">
        <w:rPr>
          <w:rFonts w:ascii="Times New Roman" w:eastAsia="Times New Roman" w:hAnsi="Times New Roman" w:cs="Times New Roman"/>
          <w:b/>
          <w:bCs/>
          <w:sz w:val="28"/>
          <w:szCs w:val="28"/>
          <w:lang w:val="en-US" w:eastAsia="ru-RU"/>
        </w:rPr>
        <w:t>Split Data</w:t>
      </w:r>
      <w:r w:rsidRPr="002F2705">
        <w:rPr>
          <w:rFonts w:ascii="Times New Roman" w:eastAsia="Times New Roman" w:hAnsi="Times New Roman" w:cs="Times New Roman"/>
          <w:sz w:val="28"/>
          <w:szCs w:val="28"/>
          <w:lang w:val="en-US" w:eastAsia="ru-RU"/>
        </w:rPr>
        <w:t xml:space="preserve">. The left port contains the </w:t>
      </w:r>
      <w:proofErr w:type="spellStart"/>
      <w:r w:rsidRPr="002F2705">
        <w:rPr>
          <w:rFonts w:ascii="Times New Roman" w:eastAsia="Times New Roman" w:hAnsi="Times New Roman" w:cs="Times New Roman"/>
          <w:sz w:val="28"/>
          <w:szCs w:val="28"/>
          <w:lang w:val="en-US" w:eastAsia="ru-RU"/>
        </w:rPr>
        <w:t>the</w:t>
      </w:r>
      <w:proofErr w:type="spellEnd"/>
      <w:r w:rsidRPr="002F2705">
        <w:rPr>
          <w:rFonts w:ascii="Times New Roman" w:eastAsia="Times New Roman" w:hAnsi="Times New Roman" w:cs="Times New Roman"/>
          <w:sz w:val="28"/>
          <w:szCs w:val="28"/>
          <w:lang w:val="en-US" w:eastAsia="ru-RU"/>
        </w:rPr>
        <w:t xml:space="preserve"> cleaned data. The right port contains the </w:t>
      </w:r>
      <w:proofErr w:type="spellStart"/>
      <w:r w:rsidRPr="002F2705">
        <w:rPr>
          <w:rFonts w:ascii="Times New Roman" w:eastAsia="Times New Roman" w:hAnsi="Times New Roman" w:cs="Times New Roman"/>
          <w:sz w:val="28"/>
          <w:szCs w:val="28"/>
          <w:lang w:val="en-US" w:eastAsia="ru-RU"/>
        </w:rPr>
        <w:t>discarted</w:t>
      </w:r>
      <w:proofErr w:type="spellEnd"/>
      <w:r w:rsidRPr="002F2705">
        <w:rPr>
          <w:rFonts w:ascii="Times New Roman" w:eastAsia="Times New Roman" w:hAnsi="Times New Roman" w:cs="Times New Roman"/>
          <w:sz w:val="28"/>
          <w:szCs w:val="28"/>
          <w:lang w:val="en-US" w:eastAsia="ru-RU"/>
        </w:rPr>
        <w:t xml:space="preserve"> data.</w:t>
      </w:r>
    </w:p>
    <w:p w:rsidR="002F2705" w:rsidRPr="002F2705" w:rsidRDefault="002F2705" w:rsidP="002F2705">
      <w:pPr>
        <w:numPr>
          <w:ilvl w:val="0"/>
          <w:numId w:val="9"/>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w:t>
      </w:r>
      <w:r w:rsidRPr="002F2705">
        <w:rPr>
          <w:rFonts w:ascii="Times New Roman" w:eastAsia="Times New Roman" w:hAnsi="Times New Roman" w:cs="Times New Roman"/>
          <w:b/>
          <w:bCs/>
          <w:sz w:val="28"/>
          <w:szCs w:val="28"/>
          <w:lang w:val="en-US" w:eastAsia="ru-RU"/>
        </w:rPr>
        <w:t>Split Data</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9"/>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details pane to the right of the canvas, set the </w:t>
      </w:r>
      <w:r w:rsidRPr="002F2705">
        <w:rPr>
          <w:rFonts w:ascii="Times New Roman" w:eastAsia="Times New Roman" w:hAnsi="Times New Roman" w:cs="Times New Roman"/>
          <w:b/>
          <w:bCs/>
          <w:sz w:val="28"/>
          <w:szCs w:val="28"/>
          <w:lang w:val="en-US" w:eastAsia="ru-RU"/>
        </w:rPr>
        <w:t>Fraction of rows in the first output dataset</w:t>
      </w:r>
      <w:r w:rsidRPr="002F2705">
        <w:rPr>
          <w:rFonts w:ascii="Times New Roman" w:eastAsia="Times New Roman" w:hAnsi="Times New Roman" w:cs="Times New Roman"/>
          <w:sz w:val="28"/>
          <w:szCs w:val="28"/>
          <w:lang w:val="en-US" w:eastAsia="ru-RU"/>
        </w:rPr>
        <w:t xml:space="preserve"> to 0.7.</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This option splits 70 percent of the data to train the model and 30 percent for testing it. The 70 percent dataset will be accessible through the left output port. The remaining data will be available through the right output port.</w:t>
      </w:r>
    </w:p>
    <w:p w:rsidR="002F2705" w:rsidRPr="002F2705" w:rsidRDefault="002F2705" w:rsidP="002F2705">
      <w:pPr>
        <w:numPr>
          <w:ilvl w:val="0"/>
          <w:numId w:val="9"/>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lastRenderedPageBreak/>
        <w:t xml:space="preserve">In the module details pane to the right of the canvas, select the </w:t>
      </w:r>
      <w:r w:rsidRPr="002F2705">
        <w:rPr>
          <w:rFonts w:ascii="Times New Roman" w:eastAsia="Times New Roman" w:hAnsi="Times New Roman" w:cs="Times New Roman"/>
          <w:b/>
          <w:bCs/>
          <w:sz w:val="28"/>
          <w:szCs w:val="28"/>
          <w:lang w:val="en-US" w:eastAsia="ru-RU"/>
        </w:rPr>
        <w:t>Comment</w:t>
      </w:r>
      <w:r w:rsidRPr="002F2705">
        <w:rPr>
          <w:rFonts w:ascii="Times New Roman" w:eastAsia="Times New Roman" w:hAnsi="Times New Roman" w:cs="Times New Roman"/>
          <w:sz w:val="28"/>
          <w:szCs w:val="28"/>
          <w:lang w:val="en-US" w:eastAsia="ru-RU"/>
        </w:rPr>
        <w:t xml:space="preserve"> box, and enter </w:t>
      </w:r>
      <w:r w:rsidRPr="002F2705">
        <w:rPr>
          <w:rFonts w:ascii="Times New Roman" w:eastAsia="Times New Roman" w:hAnsi="Times New Roman" w:cs="Times New Roman"/>
          <w:i/>
          <w:iCs/>
          <w:sz w:val="28"/>
          <w:szCs w:val="28"/>
          <w:lang w:val="en-US" w:eastAsia="ru-RU"/>
        </w:rPr>
        <w:t>Split the dataset into training set (0.7) and test set (0.3)</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Train the model</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Train the model by giving it a dataset that includes the price. The algorithm constructs a model that explains the relationship between the features and the price as presented by the training data.</w:t>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palette, expand </w:t>
      </w:r>
      <w:r w:rsidRPr="002F2705">
        <w:rPr>
          <w:rFonts w:ascii="Times New Roman" w:eastAsia="Times New Roman" w:hAnsi="Times New Roman" w:cs="Times New Roman"/>
          <w:b/>
          <w:bCs/>
          <w:sz w:val="28"/>
          <w:szCs w:val="28"/>
          <w:lang w:val="en-US" w:eastAsia="ru-RU"/>
        </w:rPr>
        <w:t>Machine Learning Algorithms</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This option displays several categories of modules that you can use to initialize learning algorithms.</w:t>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w:t>
      </w:r>
      <w:r w:rsidRPr="002F2705">
        <w:rPr>
          <w:rFonts w:ascii="Times New Roman" w:eastAsia="Times New Roman" w:hAnsi="Times New Roman" w:cs="Times New Roman"/>
          <w:b/>
          <w:bCs/>
          <w:sz w:val="28"/>
          <w:szCs w:val="28"/>
          <w:lang w:val="en-US" w:eastAsia="ru-RU"/>
        </w:rPr>
        <w:t>Regression</w:t>
      </w:r>
      <w:r w:rsidRPr="002F2705">
        <w:rPr>
          <w:rFonts w:ascii="Times New Roman" w:eastAsia="Times New Roman" w:hAnsi="Times New Roman" w:cs="Times New Roman"/>
          <w:sz w:val="28"/>
          <w:szCs w:val="28"/>
          <w:lang w:val="en-US" w:eastAsia="ru-RU"/>
        </w:rPr>
        <w:t xml:space="preserve"> &gt; </w:t>
      </w:r>
      <w:r w:rsidRPr="002F2705">
        <w:rPr>
          <w:rFonts w:ascii="Times New Roman" w:eastAsia="Times New Roman" w:hAnsi="Times New Roman" w:cs="Times New Roman"/>
          <w:b/>
          <w:bCs/>
          <w:sz w:val="28"/>
          <w:szCs w:val="28"/>
          <w:lang w:val="en-US" w:eastAsia="ru-RU"/>
        </w:rPr>
        <w:t>Linear Regression</w:t>
      </w:r>
      <w:r w:rsidRPr="002F2705">
        <w:rPr>
          <w:rFonts w:ascii="Times New Roman" w:eastAsia="Times New Roman" w:hAnsi="Times New Roman" w:cs="Times New Roman"/>
          <w:sz w:val="28"/>
          <w:szCs w:val="28"/>
          <w:lang w:val="en-US" w:eastAsia="ru-RU"/>
        </w:rPr>
        <w:t>, and drag it to the pipeline canvas.</w:t>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Find and drag the </w:t>
      </w:r>
      <w:r w:rsidRPr="002F2705">
        <w:rPr>
          <w:rFonts w:ascii="Times New Roman" w:eastAsia="Times New Roman" w:hAnsi="Times New Roman" w:cs="Times New Roman"/>
          <w:b/>
          <w:bCs/>
          <w:sz w:val="28"/>
          <w:szCs w:val="28"/>
          <w:lang w:val="en-US" w:eastAsia="ru-RU"/>
        </w:rPr>
        <w:t>Train Model</w:t>
      </w:r>
      <w:r w:rsidRPr="002F2705">
        <w:rPr>
          <w:rFonts w:ascii="Times New Roman" w:eastAsia="Times New Roman" w:hAnsi="Times New Roman" w:cs="Times New Roman"/>
          <w:sz w:val="28"/>
          <w:szCs w:val="28"/>
          <w:lang w:val="en-US" w:eastAsia="ru-RU"/>
        </w:rPr>
        <w:t xml:space="preserve"> module to the pipeline canvas.</w:t>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Connect the output of the </w:t>
      </w:r>
      <w:r w:rsidRPr="002F2705">
        <w:rPr>
          <w:rFonts w:ascii="Times New Roman" w:eastAsia="Times New Roman" w:hAnsi="Times New Roman" w:cs="Times New Roman"/>
          <w:b/>
          <w:bCs/>
          <w:sz w:val="28"/>
          <w:szCs w:val="28"/>
          <w:lang w:val="en-US" w:eastAsia="ru-RU"/>
        </w:rPr>
        <w:t>Linear Regression</w:t>
      </w:r>
      <w:r w:rsidRPr="002F2705">
        <w:rPr>
          <w:rFonts w:ascii="Times New Roman" w:eastAsia="Times New Roman" w:hAnsi="Times New Roman" w:cs="Times New Roman"/>
          <w:sz w:val="28"/>
          <w:szCs w:val="28"/>
          <w:lang w:val="en-US" w:eastAsia="ru-RU"/>
        </w:rPr>
        <w:t xml:space="preserve"> module to the left input of the </w:t>
      </w:r>
      <w:r w:rsidRPr="002F2705">
        <w:rPr>
          <w:rFonts w:ascii="Times New Roman" w:eastAsia="Times New Roman" w:hAnsi="Times New Roman" w:cs="Times New Roman"/>
          <w:b/>
          <w:bCs/>
          <w:sz w:val="28"/>
          <w:szCs w:val="28"/>
          <w:lang w:val="en-US" w:eastAsia="ru-RU"/>
        </w:rPr>
        <w:t>Train Model</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Connect the training data output (left port) of the </w:t>
      </w:r>
      <w:r w:rsidRPr="002F2705">
        <w:rPr>
          <w:rFonts w:ascii="Times New Roman" w:eastAsia="Times New Roman" w:hAnsi="Times New Roman" w:cs="Times New Roman"/>
          <w:b/>
          <w:bCs/>
          <w:sz w:val="28"/>
          <w:szCs w:val="28"/>
          <w:lang w:val="en-US" w:eastAsia="ru-RU"/>
        </w:rPr>
        <w:t>Split Data</w:t>
      </w:r>
      <w:r w:rsidRPr="002F2705">
        <w:rPr>
          <w:rFonts w:ascii="Times New Roman" w:eastAsia="Times New Roman" w:hAnsi="Times New Roman" w:cs="Times New Roman"/>
          <w:sz w:val="28"/>
          <w:szCs w:val="28"/>
          <w:lang w:val="en-US" w:eastAsia="ru-RU"/>
        </w:rPr>
        <w:t xml:space="preserve"> module to the right input of the </w:t>
      </w:r>
      <w:r w:rsidRPr="002F2705">
        <w:rPr>
          <w:rFonts w:ascii="Times New Roman" w:eastAsia="Times New Roman" w:hAnsi="Times New Roman" w:cs="Times New Roman"/>
          <w:b/>
          <w:bCs/>
          <w:sz w:val="28"/>
          <w:szCs w:val="28"/>
          <w:lang w:val="en-US" w:eastAsia="ru-RU"/>
        </w:rPr>
        <w:t>Train Model</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Important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Be sure that the left output ports of </w:t>
      </w:r>
      <w:r w:rsidRPr="002F2705">
        <w:rPr>
          <w:rFonts w:ascii="Times New Roman" w:eastAsia="Times New Roman" w:hAnsi="Times New Roman" w:cs="Times New Roman"/>
          <w:b/>
          <w:bCs/>
          <w:sz w:val="28"/>
          <w:szCs w:val="28"/>
          <w:lang w:val="en-US" w:eastAsia="ru-RU"/>
        </w:rPr>
        <w:t>Split Data</w:t>
      </w:r>
      <w:r w:rsidRPr="002F2705">
        <w:rPr>
          <w:rFonts w:ascii="Times New Roman" w:eastAsia="Times New Roman" w:hAnsi="Times New Roman" w:cs="Times New Roman"/>
          <w:sz w:val="28"/>
          <w:szCs w:val="28"/>
          <w:lang w:val="en-US" w:eastAsia="ru-RU"/>
        </w:rPr>
        <w:t xml:space="preserve"> </w:t>
      </w:r>
      <w:proofErr w:type="gramStart"/>
      <w:r w:rsidRPr="002F2705">
        <w:rPr>
          <w:rFonts w:ascii="Times New Roman" w:eastAsia="Times New Roman" w:hAnsi="Times New Roman" w:cs="Times New Roman"/>
          <w:sz w:val="28"/>
          <w:szCs w:val="28"/>
          <w:lang w:val="en-US" w:eastAsia="ru-RU"/>
        </w:rPr>
        <w:t>connects</w:t>
      </w:r>
      <w:proofErr w:type="gramEnd"/>
      <w:r w:rsidRPr="002F2705">
        <w:rPr>
          <w:rFonts w:ascii="Times New Roman" w:eastAsia="Times New Roman" w:hAnsi="Times New Roman" w:cs="Times New Roman"/>
          <w:sz w:val="28"/>
          <w:szCs w:val="28"/>
          <w:lang w:val="en-US" w:eastAsia="ru-RU"/>
        </w:rPr>
        <w:t xml:space="preserve"> to </w:t>
      </w:r>
      <w:r w:rsidRPr="002F2705">
        <w:rPr>
          <w:rFonts w:ascii="Times New Roman" w:eastAsia="Times New Roman" w:hAnsi="Times New Roman" w:cs="Times New Roman"/>
          <w:b/>
          <w:bCs/>
          <w:sz w:val="28"/>
          <w:szCs w:val="28"/>
          <w:lang w:val="en-US" w:eastAsia="ru-RU"/>
        </w:rPr>
        <w:t>Train Model</w:t>
      </w:r>
      <w:r w:rsidRPr="002F2705">
        <w:rPr>
          <w:rFonts w:ascii="Times New Roman" w:eastAsia="Times New Roman" w:hAnsi="Times New Roman" w:cs="Times New Roman"/>
          <w:sz w:val="28"/>
          <w:szCs w:val="28"/>
          <w:lang w:val="en-US" w:eastAsia="ru-RU"/>
        </w:rPr>
        <w:t xml:space="preserve">. The left port contains the </w:t>
      </w:r>
      <w:proofErr w:type="spellStart"/>
      <w:r w:rsidRPr="002F2705">
        <w:rPr>
          <w:rFonts w:ascii="Times New Roman" w:eastAsia="Times New Roman" w:hAnsi="Times New Roman" w:cs="Times New Roman"/>
          <w:sz w:val="28"/>
          <w:szCs w:val="28"/>
          <w:lang w:val="en-US" w:eastAsia="ru-RU"/>
        </w:rPr>
        <w:t>the</w:t>
      </w:r>
      <w:proofErr w:type="spellEnd"/>
      <w:r w:rsidRPr="002F2705">
        <w:rPr>
          <w:rFonts w:ascii="Times New Roman" w:eastAsia="Times New Roman" w:hAnsi="Times New Roman" w:cs="Times New Roman"/>
          <w:sz w:val="28"/>
          <w:szCs w:val="28"/>
          <w:lang w:val="en-US" w:eastAsia="ru-RU"/>
        </w:rPr>
        <w:t xml:space="preserve"> training set. The right port contains the test set.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drawing>
          <wp:inline distT="0" distB="0" distL="0" distR="0">
            <wp:extent cx="6257925" cy="1889456"/>
            <wp:effectExtent l="0" t="0" r="0" b="0"/>
            <wp:docPr id="6" name="Рисунок 6" descr="Screenshot showing the correct configuration of the Train Model module. The Linear Regression module connects to left port of Train Model module and the Split Data module connects to right port of Trai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showing the correct configuration of the Train Model module. The Linear Regression module connects to left port of Train Model module and the Split Data module connects to right port of Train Mod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2106" cy="1893738"/>
                    </a:xfrm>
                    <a:prstGeom prst="rect">
                      <a:avLst/>
                    </a:prstGeom>
                    <a:noFill/>
                    <a:ln>
                      <a:noFill/>
                    </a:ln>
                  </pic:spPr>
                </pic:pic>
              </a:graphicData>
            </a:graphic>
          </wp:inline>
        </w:drawing>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palette, expand the section </w:t>
      </w:r>
      <w:r w:rsidRPr="002F2705">
        <w:rPr>
          <w:rFonts w:ascii="Times New Roman" w:eastAsia="Times New Roman" w:hAnsi="Times New Roman" w:cs="Times New Roman"/>
          <w:b/>
          <w:bCs/>
          <w:sz w:val="28"/>
          <w:szCs w:val="28"/>
          <w:lang w:val="en-US" w:eastAsia="ru-RU"/>
        </w:rPr>
        <w:t>Module training</w:t>
      </w:r>
      <w:r w:rsidRPr="002F2705">
        <w:rPr>
          <w:rFonts w:ascii="Times New Roman" w:eastAsia="Times New Roman" w:hAnsi="Times New Roman" w:cs="Times New Roman"/>
          <w:sz w:val="28"/>
          <w:szCs w:val="28"/>
          <w:lang w:val="en-US" w:eastAsia="ru-RU"/>
        </w:rPr>
        <w:t xml:space="preserve">, and drag the </w:t>
      </w:r>
      <w:r w:rsidRPr="002F2705">
        <w:rPr>
          <w:rFonts w:ascii="Times New Roman" w:eastAsia="Times New Roman" w:hAnsi="Times New Roman" w:cs="Times New Roman"/>
          <w:b/>
          <w:bCs/>
          <w:sz w:val="28"/>
          <w:szCs w:val="28"/>
          <w:lang w:val="en-US" w:eastAsia="ru-RU"/>
        </w:rPr>
        <w:t>Train Model</w:t>
      </w:r>
      <w:r w:rsidRPr="002F2705">
        <w:rPr>
          <w:rFonts w:ascii="Times New Roman" w:eastAsia="Times New Roman" w:hAnsi="Times New Roman" w:cs="Times New Roman"/>
          <w:sz w:val="28"/>
          <w:szCs w:val="28"/>
          <w:lang w:val="en-US" w:eastAsia="ru-RU"/>
        </w:rPr>
        <w:t xml:space="preserve"> module to the canvas.</w:t>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w:t>
      </w:r>
      <w:r w:rsidRPr="002F2705">
        <w:rPr>
          <w:rFonts w:ascii="Times New Roman" w:eastAsia="Times New Roman" w:hAnsi="Times New Roman" w:cs="Times New Roman"/>
          <w:b/>
          <w:bCs/>
          <w:sz w:val="28"/>
          <w:szCs w:val="28"/>
          <w:lang w:val="en-US" w:eastAsia="ru-RU"/>
        </w:rPr>
        <w:t>Train Model</w:t>
      </w:r>
      <w:r w:rsidRPr="002F2705">
        <w:rPr>
          <w:rFonts w:ascii="Times New Roman" w:eastAsia="Times New Roman" w:hAnsi="Times New Roman" w:cs="Times New Roman"/>
          <w:sz w:val="28"/>
          <w:szCs w:val="28"/>
          <w:lang w:val="en-US" w:eastAsia="ru-RU"/>
        </w:rPr>
        <w:t xml:space="preserve"> module.</w:t>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details pane to the right of the canvas, select </w:t>
      </w:r>
      <w:r w:rsidRPr="002F2705">
        <w:rPr>
          <w:rFonts w:ascii="Times New Roman" w:eastAsia="Times New Roman" w:hAnsi="Times New Roman" w:cs="Times New Roman"/>
          <w:b/>
          <w:bCs/>
          <w:sz w:val="28"/>
          <w:szCs w:val="28"/>
          <w:lang w:val="en-US" w:eastAsia="ru-RU"/>
        </w:rPr>
        <w:t>Edit column</w:t>
      </w:r>
      <w:r w:rsidRPr="002F2705">
        <w:rPr>
          <w:rFonts w:ascii="Times New Roman" w:eastAsia="Times New Roman" w:hAnsi="Times New Roman" w:cs="Times New Roman"/>
          <w:sz w:val="28"/>
          <w:szCs w:val="28"/>
          <w:lang w:val="en-US" w:eastAsia="ru-RU"/>
        </w:rPr>
        <w:t xml:space="preserve"> selector.</w:t>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w:t>
      </w:r>
      <w:r w:rsidRPr="002F2705">
        <w:rPr>
          <w:rFonts w:ascii="Times New Roman" w:eastAsia="Times New Roman" w:hAnsi="Times New Roman" w:cs="Times New Roman"/>
          <w:b/>
          <w:bCs/>
          <w:sz w:val="28"/>
          <w:szCs w:val="28"/>
          <w:lang w:val="en-US" w:eastAsia="ru-RU"/>
        </w:rPr>
        <w:t>Label column</w:t>
      </w:r>
      <w:r w:rsidRPr="002F2705">
        <w:rPr>
          <w:rFonts w:ascii="Times New Roman" w:eastAsia="Times New Roman" w:hAnsi="Times New Roman" w:cs="Times New Roman"/>
          <w:sz w:val="28"/>
          <w:szCs w:val="28"/>
          <w:lang w:val="en-US" w:eastAsia="ru-RU"/>
        </w:rPr>
        <w:t xml:space="preserve"> dialog box, expand the drop-down menu and select </w:t>
      </w:r>
      <w:r w:rsidRPr="002F2705">
        <w:rPr>
          <w:rFonts w:ascii="Times New Roman" w:eastAsia="Times New Roman" w:hAnsi="Times New Roman" w:cs="Times New Roman"/>
          <w:b/>
          <w:bCs/>
          <w:sz w:val="28"/>
          <w:szCs w:val="28"/>
          <w:lang w:val="en-US" w:eastAsia="ru-RU"/>
        </w:rPr>
        <w:t>Column names</w:t>
      </w:r>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0"/>
          <w:numId w:val="10"/>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text box, enter </w:t>
      </w:r>
      <w:r w:rsidRPr="002F2705">
        <w:rPr>
          <w:rFonts w:ascii="Times New Roman" w:eastAsia="Times New Roman" w:hAnsi="Times New Roman" w:cs="Times New Roman"/>
          <w:i/>
          <w:iCs/>
          <w:sz w:val="28"/>
          <w:szCs w:val="28"/>
          <w:lang w:val="en-US" w:eastAsia="ru-RU"/>
        </w:rPr>
        <w:t>price</w:t>
      </w:r>
      <w:r w:rsidRPr="002F2705">
        <w:rPr>
          <w:rFonts w:ascii="Times New Roman" w:eastAsia="Times New Roman" w:hAnsi="Times New Roman" w:cs="Times New Roman"/>
          <w:sz w:val="28"/>
          <w:szCs w:val="28"/>
          <w:lang w:val="en-US" w:eastAsia="ru-RU"/>
        </w:rPr>
        <w:t xml:space="preserve"> to specify the value that your model is going to predict.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Your pipeline should look like this:</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lastRenderedPageBreak/>
        <w:drawing>
          <wp:inline distT="0" distB="0" distL="0" distR="0">
            <wp:extent cx="6029325" cy="4533804"/>
            <wp:effectExtent l="0" t="0" r="0" b="635"/>
            <wp:docPr id="5" name="Рисунок 5" descr="Screenshot showing the correct configuration of the pipeline after adding the Train Model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showing the correct configuration of the pipeline after adding the Train Model modu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0522" cy="4542224"/>
                    </a:xfrm>
                    <a:prstGeom prst="rect">
                      <a:avLst/>
                    </a:prstGeom>
                    <a:noFill/>
                    <a:ln>
                      <a:noFill/>
                    </a:ln>
                  </pic:spPr>
                </pic:pic>
              </a:graphicData>
            </a:graphic>
          </wp:inline>
        </w:drawing>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Add the Score Model module</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After you train your model by using 70 percent of the data, you can use it to score the other 30 percent to see how well your model functions.</w:t>
      </w:r>
    </w:p>
    <w:p w:rsidR="002F2705" w:rsidRPr="002F2705" w:rsidRDefault="002F2705" w:rsidP="002F2705">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2F2705">
        <w:rPr>
          <w:rFonts w:ascii="Times New Roman" w:eastAsia="Times New Roman" w:hAnsi="Times New Roman" w:cs="Times New Roman"/>
          <w:sz w:val="28"/>
          <w:szCs w:val="28"/>
          <w:lang w:val="en-US" w:eastAsia="ru-RU"/>
        </w:rPr>
        <w:t xml:space="preserve">Enter </w:t>
      </w:r>
      <w:r w:rsidRPr="002F2705">
        <w:rPr>
          <w:rFonts w:ascii="Times New Roman" w:eastAsia="Times New Roman" w:hAnsi="Times New Roman" w:cs="Times New Roman"/>
          <w:i/>
          <w:iCs/>
          <w:sz w:val="28"/>
          <w:szCs w:val="28"/>
          <w:lang w:val="en-US" w:eastAsia="ru-RU"/>
        </w:rPr>
        <w:t>score model</w:t>
      </w:r>
      <w:r w:rsidRPr="002F2705">
        <w:rPr>
          <w:rFonts w:ascii="Times New Roman" w:eastAsia="Times New Roman" w:hAnsi="Times New Roman" w:cs="Times New Roman"/>
          <w:sz w:val="28"/>
          <w:szCs w:val="28"/>
          <w:lang w:val="en-US" w:eastAsia="ru-RU"/>
        </w:rPr>
        <w:t xml:space="preserve"> in the search box to find the </w:t>
      </w:r>
      <w:r w:rsidRPr="002F2705">
        <w:rPr>
          <w:rFonts w:ascii="Times New Roman" w:eastAsia="Times New Roman" w:hAnsi="Times New Roman" w:cs="Times New Roman"/>
          <w:b/>
          <w:bCs/>
          <w:sz w:val="28"/>
          <w:szCs w:val="28"/>
          <w:lang w:val="en-US" w:eastAsia="ru-RU"/>
        </w:rPr>
        <w:t>Score Model</w:t>
      </w:r>
      <w:r w:rsidRPr="002F2705">
        <w:rPr>
          <w:rFonts w:ascii="Times New Roman" w:eastAsia="Times New Roman" w:hAnsi="Times New Roman" w:cs="Times New Roman"/>
          <w:sz w:val="28"/>
          <w:szCs w:val="28"/>
          <w:lang w:val="en-US" w:eastAsia="ru-RU"/>
        </w:rPr>
        <w:t xml:space="preserve"> module. </w:t>
      </w:r>
      <w:proofErr w:type="spellStart"/>
      <w:r w:rsidRPr="002F2705">
        <w:rPr>
          <w:rFonts w:ascii="Times New Roman" w:eastAsia="Times New Roman" w:hAnsi="Times New Roman" w:cs="Times New Roman"/>
          <w:sz w:val="28"/>
          <w:szCs w:val="28"/>
          <w:lang w:eastAsia="ru-RU"/>
        </w:rPr>
        <w:t>Drag</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the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module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to</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the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pipeline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canvas</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numPr>
          <w:ilvl w:val="0"/>
          <w:numId w:val="11"/>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Connect the output of the </w:t>
      </w:r>
      <w:r w:rsidRPr="002F2705">
        <w:rPr>
          <w:rFonts w:ascii="Times New Roman" w:eastAsia="Times New Roman" w:hAnsi="Times New Roman" w:cs="Times New Roman"/>
          <w:b/>
          <w:bCs/>
          <w:sz w:val="28"/>
          <w:szCs w:val="28"/>
          <w:lang w:val="en-US" w:eastAsia="ru-RU"/>
        </w:rPr>
        <w:t>Train Model</w:t>
      </w:r>
      <w:r w:rsidRPr="002F2705">
        <w:rPr>
          <w:rFonts w:ascii="Times New Roman" w:eastAsia="Times New Roman" w:hAnsi="Times New Roman" w:cs="Times New Roman"/>
          <w:sz w:val="28"/>
          <w:szCs w:val="28"/>
          <w:lang w:val="en-US" w:eastAsia="ru-RU"/>
        </w:rPr>
        <w:t xml:space="preserve"> module to the left input port of </w:t>
      </w:r>
      <w:r w:rsidRPr="002F2705">
        <w:rPr>
          <w:rFonts w:ascii="Times New Roman" w:eastAsia="Times New Roman" w:hAnsi="Times New Roman" w:cs="Times New Roman"/>
          <w:b/>
          <w:bCs/>
          <w:sz w:val="28"/>
          <w:szCs w:val="28"/>
          <w:lang w:val="en-US" w:eastAsia="ru-RU"/>
        </w:rPr>
        <w:t>Score Model</w:t>
      </w:r>
      <w:r w:rsidRPr="002F2705">
        <w:rPr>
          <w:rFonts w:ascii="Times New Roman" w:eastAsia="Times New Roman" w:hAnsi="Times New Roman" w:cs="Times New Roman"/>
          <w:sz w:val="28"/>
          <w:szCs w:val="28"/>
          <w:lang w:val="en-US" w:eastAsia="ru-RU"/>
        </w:rPr>
        <w:t xml:space="preserve">. Connect the test data output (right port) of the </w:t>
      </w:r>
      <w:r w:rsidRPr="002F2705">
        <w:rPr>
          <w:rFonts w:ascii="Times New Roman" w:eastAsia="Times New Roman" w:hAnsi="Times New Roman" w:cs="Times New Roman"/>
          <w:b/>
          <w:bCs/>
          <w:sz w:val="28"/>
          <w:szCs w:val="28"/>
          <w:lang w:val="en-US" w:eastAsia="ru-RU"/>
        </w:rPr>
        <w:t>Split Data</w:t>
      </w:r>
      <w:r w:rsidRPr="002F2705">
        <w:rPr>
          <w:rFonts w:ascii="Times New Roman" w:eastAsia="Times New Roman" w:hAnsi="Times New Roman" w:cs="Times New Roman"/>
          <w:sz w:val="28"/>
          <w:szCs w:val="28"/>
          <w:lang w:val="en-US" w:eastAsia="ru-RU"/>
        </w:rPr>
        <w:t xml:space="preserve"> module to the right input port of </w:t>
      </w:r>
      <w:r w:rsidRPr="002F2705">
        <w:rPr>
          <w:rFonts w:ascii="Times New Roman" w:eastAsia="Times New Roman" w:hAnsi="Times New Roman" w:cs="Times New Roman"/>
          <w:b/>
          <w:bCs/>
          <w:sz w:val="28"/>
          <w:szCs w:val="28"/>
          <w:lang w:val="en-US" w:eastAsia="ru-RU"/>
        </w:rPr>
        <w:t>Score Model</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Add the Evaluate Model module</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Use the </w:t>
      </w:r>
      <w:r w:rsidRPr="002F2705">
        <w:rPr>
          <w:rFonts w:ascii="Times New Roman" w:eastAsia="Times New Roman" w:hAnsi="Times New Roman" w:cs="Times New Roman"/>
          <w:b/>
          <w:bCs/>
          <w:sz w:val="28"/>
          <w:szCs w:val="28"/>
          <w:lang w:val="en-US" w:eastAsia="ru-RU"/>
        </w:rPr>
        <w:t>Evaluate Model</w:t>
      </w:r>
      <w:r w:rsidRPr="002F2705">
        <w:rPr>
          <w:rFonts w:ascii="Times New Roman" w:eastAsia="Times New Roman" w:hAnsi="Times New Roman" w:cs="Times New Roman"/>
          <w:sz w:val="28"/>
          <w:szCs w:val="28"/>
          <w:lang w:val="en-US" w:eastAsia="ru-RU"/>
        </w:rPr>
        <w:t xml:space="preserve"> module to evaluate how well your model scored the test dataset.</w:t>
      </w:r>
    </w:p>
    <w:p w:rsidR="002F2705" w:rsidRPr="002F2705" w:rsidRDefault="002F2705" w:rsidP="002F2705">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2F2705">
        <w:rPr>
          <w:rFonts w:ascii="Times New Roman" w:eastAsia="Times New Roman" w:hAnsi="Times New Roman" w:cs="Times New Roman"/>
          <w:sz w:val="28"/>
          <w:szCs w:val="28"/>
          <w:lang w:val="en-US" w:eastAsia="ru-RU"/>
        </w:rPr>
        <w:t xml:space="preserve">Enter </w:t>
      </w:r>
      <w:r w:rsidRPr="002F2705">
        <w:rPr>
          <w:rFonts w:ascii="Times New Roman" w:eastAsia="Times New Roman" w:hAnsi="Times New Roman" w:cs="Times New Roman"/>
          <w:i/>
          <w:iCs/>
          <w:sz w:val="28"/>
          <w:szCs w:val="28"/>
          <w:lang w:val="en-US" w:eastAsia="ru-RU"/>
        </w:rPr>
        <w:t>evaluate</w:t>
      </w:r>
      <w:r w:rsidRPr="002F2705">
        <w:rPr>
          <w:rFonts w:ascii="Times New Roman" w:eastAsia="Times New Roman" w:hAnsi="Times New Roman" w:cs="Times New Roman"/>
          <w:sz w:val="28"/>
          <w:szCs w:val="28"/>
          <w:lang w:val="en-US" w:eastAsia="ru-RU"/>
        </w:rPr>
        <w:t xml:space="preserve"> in the search box to find the </w:t>
      </w:r>
      <w:r w:rsidRPr="002F2705">
        <w:rPr>
          <w:rFonts w:ascii="Times New Roman" w:eastAsia="Times New Roman" w:hAnsi="Times New Roman" w:cs="Times New Roman"/>
          <w:b/>
          <w:bCs/>
          <w:sz w:val="28"/>
          <w:szCs w:val="28"/>
          <w:lang w:val="en-US" w:eastAsia="ru-RU"/>
        </w:rPr>
        <w:t>Evaluate Model</w:t>
      </w:r>
      <w:r w:rsidRPr="002F2705">
        <w:rPr>
          <w:rFonts w:ascii="Times New Roman" w:eastAsia="Times New Roman" w:hAnsi="Times New Roman" w:cs="Times New Roman"/>
          <w:sz w:val="28"/>
          <w:szCs w:val="28"/>
          <w:lang w:val="en-US" w:eastAsia="ru-RU"/>
        </w:rPr>
        <w:t xml:space="preserve"> module. </w:t>
      </w:r>
      <w:proofErr w:type="spellStart"/>
      <w:r w:rsidRPr="002F2705">
        <w:rPr>
          <w:rFonts w:ascii="Times New Roman" w:eastAsia="Times New Roman" w:hAnsi="Times New Roman" w:cs="Times New Roman"/>
          <w:sz w:val="28"/>
          <w:szCs w:val="28"/>
          <w:lang w:eastAsia="ru-RU"/>
        </w:rPr>
        <w:t>Drag</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the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module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to</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the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pipeline</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sz w:val="28"/>
          <w:szCs w:val="28"/>
          <w:lang w:eastAsia="ru-RU"/>
        </w:rPr>
        <w:t>canvas</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numPr>
          <w:ilvl w:val="0"/>
          <w:numId w:val="12"/>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Connect the output of the </w:t>
      </w:r>
      <w:r w:rsidRPr="002F2705">
        <w:rPr>
          <w:rFonts w:ascii="Times New Roman" w:eastAsia="Times New Roman" w:hAnsi="Times New Roman" w:cs="Times New Roman"/>
          <w:b/>
          <w:bCs/>
          <w:sz w:val="28"/>
          <w:szCs w:val="28"/>
          <w:lang w:val="en-US" w:eastAsia="ru-RU"/>
        </w:rPr>
        <w:t>Score Model</w:t>
      </w:r>
      <w:r w:rsidRPr="002F2705">
        <w:rPr>
          <w:rFonts w:ascii="Times New Roman" w:eastAsia="Times New Roman" w:hAnsi="Times New Roman" w:cs="Times New Roman"/>
          <w:sz w:val="28"/>
          <w:szCs w:val="28"/>
          <w:lang w:val="en-US" w:eastAsia="ru-RU"/>
        </w:rPr>
        <w:t xml:space="preserve"> module to the left input of </w:t>
      </w:r>
      <w:r w:rsidRPr="002F2705">
        <w:rPr>
          <w:rFonts w:ascii="Times New Roman" w:eastAsia="Times New Roman" w:hAnsi="Times New Roman" w:cs="Times New Roman"/>
          <w:b/>
          <w:bCs/>
          <w:sz w:val="28"/>
          <w:szCs w:val="28"/>
          <w:lang w:val="en-US" w:eastAsia="ru-RU"/>
        </w:rPr>
        <w:t>Evaluate Model</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The final pipeline should look something like this:</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lastRenderedPageBreak/>
        <w:drawing>
          <wp:inline distT="0" distB="0" distL="0" distR="0">
            <wp:extent cx="6191250" cy="6332041"/>
            <wp:effectExtent l="0" t="0" r="0" b="0"/>
            <wp:docPr id="4" name="Рисунок 4" descr="Screenshot showing the correct configuration of the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showing the correct configuration of the pipe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8899" cy="6339864"/>
                    </a:xfrm>
                    <a:prstGeom prst="rect">
                      <a:avLst/>
                    </a:prstGeom>
                    <a:noFill/>
                    <a:ln>
                      <a:noFill/>
                    </a:ln>
                  </pic:spPr>
                </pic:pic>
              </a:graphicData>
            </a:graphic>
          </wp:inline>
        </w:drawing>
      </w:r>
    </w:p>
    <w:p w:rsidR="002F2705" w:rsidRPr="002F2705" w:rsidRDefault="002F2705" w:rsidP="002F2705">
      <w:pPr>
        <w:spacing w:before="100" w:beforeAutospacing="1" w:after="100" w:afterAutospacing="1" w:line="240" w:lineRule="auto"/>
        <w:outlineLvl w:val="1"/>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Run the pipeline</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Now that your pipeline is all setup, you can submit a pipeline run.</w:t>
      </w:r>
    </w:p>
    <w:p w:rsidR="002F2705" w:rsidRPr="002F2705" w:rsidRDefault="002F2705" w:rsidP="002F2705">
      <w:pPr>
        <w:numPr>
          <w:ilvl w:val="0"/>
          <w:numId w:val="13"/>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At the top of the canvas, select </w:t>
      </w:r>
      <w:r w:rsidRPr="002F2705">
        <w:rPr>
          <w:rFonts w:ascii="Times New Roman" w:eastAsia="Times New Roman" w:hAnsi="Times New Roman" w:cs="Times New Roman"/>
          <w:b/>
          <w:bCs/>
          <w:sz w:val="28"/>
          <w:szCs w:val="28"/>
          <w:lang w:val="en-US" w:eastAsia="ru-RU"/>
        </w:rPr>
        <w:t>Run</w:t>
      </w:r>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0"/>
          <w:numId w:val="13"/>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w:t>
      </w:r>
      <w:proofErr w:type="gramStart"/>
      <w:r w:rsidRPr="002F2705">
        <w:rPr>
          <w:rFonts w:ascii="Times New Roman" w:eastAsia="Times New Roman" w:hAnsi="Times New Roman" w:cs="Times New Roman"/>
          <w:b/>
          <w:bCs/>
          <w:sz w:val="28"/>
          <w:szCs w:val="28"/>
          <w:lang w:val="en-US" w:eastAsia="ru-RU"/>
        </w:rPr>
        <w:t>Set up</w:t>
      </w:r>
      <w:proofErr w:type="gramEnd"/>
      <w:r w:rsidRPr="002F2705">
        <w:rPr>
          <w:rFonts w:ascii="Times New Roman" w:eastAsia="Times New Roman" w:hAnsi="Times New Roman" w:cs="Times New Roman"/>
          <w:b/>
          <w:bCs/>
          <w:sz w:val="28"/>
          <w:szCs w:val="28"/>
          <w:lang w:val="en-US" w:eastAsia="ru-RU"/>
        </w:rPr>
        <w:t xml:space="preserve"> pipeline run</w:t>
      </w:r>
      <w:r w:rsidRPr="002F2705">
        <w:rPr>
          <w:rFonts w:ascii="Times New Roman" w:eastAsia="Times New Roman" w:hAnsi="Times New Roman" w:cs="Times New Roman"/>
          <w:sz w:val="28"/>
          <w:szCs w:val="28"/>
          <w:lang w:val="en-US" w:eastAsia="ru-RU"/>
        </w:rPr>
        <w:t xml:space="preserve"> dialog box, select </w:t>
      </w:r>
      <w:r w:rsidRPr="002F2705">
        <w:rPr>
          <w:rFonts w:ascii="Times New Roman" w:eastAsia="Times New Roman" w:hAnsi="Times New Roman" w:cs="Times New Roman"/>
          <w:b/>
          <w:bCs/>
          <w:sz w:val="28"/>
          <w:szCs w:val="28"/>
          <w:lang w:val="en-US" w:eastAsia="ru-RU"/>
        </w:rPr>
        <w:t>+ New experiment</w:t>
      </w:r>
      <w:r w:rsidRPr="002F2705">
        <w:rPr>
          <w:rFonts w:ascii="Times New Roman" w:eastAsia="Times New Roman" w:hAnsi="Times New Roman" w:cs="Times New Roman"/>
          <w:sz w:val="28"/>
          <w:szCs w:val="28"/>
          <w:lang w:val="en-US" w:eastAsia="ru-RU"/>
        </w:rPr>
        <w:t xml:space="preserve"> for the </w:t>
      </w:r>
      <w:r w:rsidRPr="002F2705">
        <w:rPr>
          <w:rFonts w:ascii="Times New Roman" w:eastAsia="Times New Roman" w:hAnsi="Times New Roman" w:cs="Times New Roman"/>
          <w:b/>
          <w:bCs/>
          <w:sz w:val="28"/>
          <w:szCs w:val="28"/>
          <w:lang w:val="en-US" w:eastAsia="ru-RU"/>
        </w:rPr>
        <w:t>Experiment</w:t>
      </w:r>
      <w:r w:rsidRPr="002F2705">
        <w:rPr>
          <w:rFonts w:ascii="Times New Roman" w:eastAsia="Times New Roman" w:hAnsi="Times New Roman" w:cs="Times New Roman"/>
          <w:sz w:val="28"/>
          <w:szCs w:val="28"/>
          <w:lang w:val="en-US"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Note</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Experiments group similar pipeline runs together. If you run a pipeline multiple times, you can select the same experiment for successive runs.</w:t>
      </w:r>
    </w:p>
    <w:p w:rsidR="002F2705" w:rsidRPr="002F2705" w:rsidRDefault="002F2705" w:rsidP="002F2705">
      <w:pPr>
        <w:numPr>
          <w:ilvl w:val="1"/>
          <w:numId w:val="13"/>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Enter a descriptive name for </w:t>
      </w:r>
      <w:r w:rsidRPr="002F2705">
        <w:rPr>
          <w:rFonts w:ascii="Times New Roman" w:eastAsia="Times New Roman" w:hAnsi="Times New Roman" w:cs="Times New Roman"/>
          <w:b/>
          <w:bCs/>
          <w:sz w:val="28"/>
          <w:szCs w:val="28"/>
          <w:lang w:val="en-US" w:eastAsia="ru-RU"/>
        </w:rPr>
        <w:t>Experiment Name</w:t>
      </w:r>
      <w:r w:rsidRPr="002F2705">
        <w:rPr>
          <w:rFonts w:ascii="Times New Roman" w:eastAsia="Times New Roman" w:hAnsi="Times New Roman" w:cs="Times New Roman"/>
          <w:sz w:val="28"/>
          <w:szCs w:val="28"/>
          <w:lang w:val="en-US" w:eastAsia="ru-RU"/>
        </w:rPr>
        <w:t>.</w:t>
      </w:r>
    </w:p>
    <w:p w:rsidR="002F2705" w:rsidRPr="002F2705" w:rsidRDefault="002F2705" w:rsidP="002F2705">
      <w:pPr>
        <w:numPr>
          <w:ilvl w:val="1"/>
          <w:numId w:val="13"/>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F2705">
        <w:rPr>
          <w:rFonts w:ascii="Times New Roman" w:eastAsia="Times New Roman" w:hAnsi="Times New Roman" w:cs="Times New Roman"/>
          <w:sz w:val="28"/>
          <w:szCs w:val="28"/>
          <w:lang w:eastAsia="ru-RU"/>
        </w:rPr>
        <w:t>Select</w:t>
      </w:r>
      <w:proofErr w:type="spellEnd"/>
      <w:r w:rsidRPr="002F2705">
        <w:rPr>
          <w:rFonts w:ascii="Times New Roman" w:eastAsia="Times New Roman" w:hAnsi="Times New Roman" w:cs="Times New Roman"/>
          <w:sz w:val="28"/>
          <w:szCs w:val="28"/>
          <w:lang w:eastAsia="ru-RU"/>
        </w:rPr>
        <w:t xml:space="preserve"> </w:t>
      </w:r>
      <w:proofErr w:type="spellStart"/>
      <w:r w:rsidRPr="002F2705">
        <w:rPr>
          <w:rFonts w:ascii="Times New Roman" w:eastAsia="Times New Roman" w:hAnsi="Times New Roman" w:cs="Times New Roman"/>
          <w:b/>
          <w:bCs/>
          <w:sz w:val="28"/>
          <w:szCs w:val="28"/>
          <w:lang w:eastAsia="ru-RU"/>
        </w:rPr>
        <w:t>Run</w:t>
      </w:r>
      <w:proofErr w:type="spellEnd"/>
      <w:r w:rsidRPr="002F2705">
        <w:rPr>
          <w:rFonts w:ascii="Times New Roman" w:eastAsia="Times New Roman" w:hAnsi="Times New Roman" w:cs="Times New Roman"/>
          <w:sz w:val="28"/>
          <w:szCs w:val="28"/>
          <w:lang w:eastAsia="ru-RU"/>
        </w:rPr>
        <w:t>.</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You can view run status and details at the top right of the canvas.</w:t>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lastRenderedPageBreak/>
        <w:t>View scored labels</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After the run completes, you can view the results of the pipeline run. First, look at the predictions generated by the regression model.</w:t>
      </w:r>
    </w:p>
    <w:p w:rsidR="002F2705" w:rsidRPr="002F2705" w:rsidRDefault="002F2705" w:rsidP="002F2705">
      <w:pPr>
        <w:numPr>
          <w:ilvl w:val="0"/>
          <w:numId w:val="14"/>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w:t>
      </w:r>
      <w:r w:rsidRPr="002F2705">
        <w:rPr>
          <w:rFonts w:ascii="Times New Roman" w:eastAsia="Times New Roman" w:hAnsi="Times New Roman" w:cs="Times New Roman"/>
          <w:b/>
          <w:bCs/>
          <w:sz w:val="28"/>
          <w:szCs w:val="28"/>
          <w:lang w:val="en-US" w:eastAsia="ru-RU"/>
        </w:rPr>
        <w:t>Score Model</w:t>
      </w:r>
      <w:r w:rsidRPr="002F2705">
        <w:rPr>
          <w:rFonts w:ascii="Times New Roman" w:eastAsia="Times New Roman" w:hAnsi="Times New Roman" w:cs="Times New Roman"/>
          <w:sz w:val="28"/>
          <w:szCs w:val="28"/>
          <w:lang w:val="en-US" w:eastAsia="ru-RU"/>
        </w:rPr>
        <w:t xml:space="preserve"> module to view its output.</w:t>
      </w:r>
    </w:p>
    <w:p w:rsidR="002F2705" w:rsidRPr="002F2705" w:rsidRDefault="002F2705" w:rsidP="002F2705">
      <w:pPr>
        <w:numPr>
          <w:ilvl w:val="0"/>
          <w:numId w:val="14"/>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details pane to the right of the canvas, select </w:t>
      </w:r>
      <w:r w:rsidRPr="002F2705">
        <w:rPr>
          <w:rFonts w:ascii="Times New Roman" w:eastAsia="Times New Roman" w:hAnsi="Times New Roman" w:cs="Times New Roman"/>
          <w:b/>
          <w:bCs/>
          <w:sz w:val="28"/>
          <w:szCs w:val="28"/>
          <w:lang w:val="en-US" w:eastAsia="ru-RU"/>
        </w:rPr>
        <w:t>Outputs</w:t>
      </w:r>
      <w:r w:rsidRPr="002F2705">
        <w:rPr>
          <w:rFonts w:ascii="Times New Roman" w:eastAsia="Times New Roman" w:hAnsi="Times New Roman" w:cs="Times New Roman"/>
          <w:sz w:val="28"/>
          <w:szCs w:val="28"/>
          <w:lang w:val="en-US" w:eastAsia="ru-RU"/>
        </w:rPr>
        <w:t xml:space="preserve"> &gt; graph icon </w:t>
      </w:r>
      <w:r w:rsidRPr="002F2705">
        <w:rPr>
          <w:rFonts w:ascii="Times New Roman" w:eastAsia="Times New Roman" w:hAnsi="Times New Roman" w:cs="Times New Roman"/>
          <w:noProof/>
          <w:sz w:val="28"/>
          <w:szCs w:val="28"/>
          <w:lang w:eastAsia="ru-RU"/>
        </w:rPr>
        <w:drawing>
          <wp:inline distT="0" distB="0" distL="0" distR="0">
            <wp:extent cx="314325" cy="304800"/>
            <wp:effectExtent l="0" t="0" r="9525" b="0"/>
            <wp:docPr id="3" name="Рисунок 3" descr="visual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ualize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2F2705">
        <w:rPr>
          <w:rFonts w:ascii="Times New Roman" w:eastAsia="Times New Roman" w:hAnsi="Times New Roman" w:cs="Times New Roman"/>
          <w:sz w:val="28"/>
          <w:szCs w:val="28"/>
          <w:lang w:val="en-US" w:eastAsia="ru-RU"/>
        </w:rPr>
        <w:t>to view results.</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Here you can see the predicted prices and the actual prices from the testing data.</w:t>
      </w:r>
    </w:p>
    <w:p w:rsidR="002F2705" w:rsidRPr="002F2705" w:rsidRDefault="002F2705" w:rsidP="002F2705">
      <w:pPr>
        <w:spacing w:before="100" w:beforeAutospacing="1" w:after="100" w:afterAutospacing="1" w:line="240" w:lineRule="auto"/>
        <w:ind w:left="720"/>
        <w:rPr>
          <w:rFonts w:ascii="Times New Roman" w:eastAsia="Times New Roman" w:hAnsi="Times New Roman" w:cs="Times New Roman"/>
          <w:sz w:val="28"/>
          <w:szCs w:val="28"/>
          <w:lang w:eastAsia="ru-RU"/>
        </w:rPr>
      </w:pPr>
      <w:r w:rsidRPr="002F2705">
        <w:rPr>
          <w:rFonts w:ascii="Times New Roman" w:eastAsia="Times New Roman" w:hAnsi="Times New Roman" w:cs="Times New Roman"/>
          <w:noProof/>
          <w:sz w:val="28"/>
          <w:szCs w:val="28"/>
          <w:lang w:eastAsia="ru-RU"/>
        </w:rPr>
        <w:drawing>
          <wp:inline distT="0" distB="0" distL="0" distR="0">
            <wp:extent cx="6136304" cy="3333750"/>
            <wp:effectExtent l="0" t="0" r="0" b="0"/>
            <wp:docPr id="2" name="Рисунок 2" descr="Screenshot of the output visualization highlighting the Scored Label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of the output visualization highlighting the Scored Label colum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0312" cy="3335928"/>
                    </a:xfrm>
                    <a:prstGeom prst="rect">
                      <a:avLst/>
                    </a:prstGeom>
                    <a:noFill/>
                    <a:ln>
                      <a:noFill/>
                    </a:ln>
                  </pic:spPr>
                </pic:pic>
              </a:graphicData>
            </a:graphic>
          </wp:inline>
        </w:drawing>
      </w:r>
    </w:p>
    <w:p w:rsidR="002F2705" w:rsidRPr="002F2705" w:rsidRDefault="002F2705" w:rsidP="002F2705">
      <w:pPr>
        <w:spacing w:before="100" w:beforeAutospacing="1" w:after="100" w:afterAutospacing="1" w:line="240" w:lineRule="auto"/>
        <w:outlineLvl w:val="2"/>
        <w:rPr>
          <w:rFonts w:ascii="Times New Roman" w:eastAsia="Times New Roman" w:hAnsi="Times New Roman" w:cs="Times New Roman"/>
          <w:b/>
          <w:bCs/>
          <w:sz w:val="28"/>
          <w:szCs w:val="28"/>
          <w:lang w:val="en-US" w:eastAsia="ru-RU"/>
        </w:rPr>
      </w:pPr>
      <w:r w:rsidRPr="002F2705">
        <w:rPr>
          <w:rFonts w:ascii="Times New Roman" w:eastAsia="Times New Roman" w:hAnsi="Times New Roman" w:cs="Times New Roman"/>
          <w:b/>
          <w:bCs/>
          <w:sz w:val="28"/>
          <w:szCs w:val="28"/>
          <w:lang w:val="en-US" w:eastAsia="ru-RU"/>
        </w:rPr>
        <w:t>Evaluate models</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Use the </w:t>
      </w:r>
      <w:r w:rsidRPr="002F2705">
        <w:rPr>
          <w:rFonts w:ascii="Times New Roman" w:eastAsia="Times New Roman" w:hAnsi="Times New Roman" w:cs="Times New Roman"/>
          <w:b/>
          <w:bCs/>
          <w:sz w:val="28"/>
          <w:szCs w:val="28"/>
          <w:lang w:val="en-US" w:eastAsia="ru-RU"/>
        </w:rPr>
        <w:t>Evaluate Model</w:t>
      </w:r>
      <w:r w:rsidRPr="002F2705">
        <w:rPr>
          <w:rFonts w:ascii="Times New Roman" w:eastAsia="Times New Roman" w:hAnsi="Times New Roman" w:cs="Times New Roman"/>
          <w:sz w:val="28"/>
          <w:szCs w:val="28"/>
          <w:lang w:val="en-US" w:eastAsia="ru-RU"/>
        </w:rPr>
        <w:t xml:space="preserve"> to see how well the trained model performed on the test dataset.</w:t>
      </w:r>
    </w:p>
    <w:p w:rsidR="002F2705" w:rsidRPr="002F2705" w:rsidRDefault="002F2705" w:rsidP="002F2705">
      <w:pPr>
        <w:numPr>
          <w:ilvl w:val="0"/>
          <w:numId w:val="15"/>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Select the </w:t>
      </w:r>
      <w:r w:rsidRPr="002F2705">
        <w:rPr>
          <w:rFonts w:ascii="Times New Roman" w:eastAsia="Times New Roman" w:hAnsi="Times New Roman" w:cs="Times New Roman"/>
          <w:b/>
          <w:bCs/>
          <w:sz w:val="28"/>
          <w:szCs w:val="28"/>
          <w:lang w:val="en-US" w:eastAsia="ru-RU"/>
        </w:rPr>
        <w:t>Evaluate Model</w:t>
      </w:r>
      <w:r w:rsidRPr="002F2705">
        <w:rPr>
          <w:rFonts w:ascii="Times New Roman" w:eastAsia="Times New Roman" w:hAnsi="Times New Roman" w:cs="Times New Roman"/>
          <w:sz w:val="28"/>
          <w:szCs w:val="28"/>
          <w:lang w:val="en-US" w:eastAsia="ru-RU"/>
        </w:rPr>
        <w:t xml:space="preserve"> module to view its output.</w:t>
      </w:r>
    </w:p>
    <w:p w:rsidR="002F2705" w:rsidRPr="002F2705" w:rsidRDefault="002F2705" w:rsidP="002F2705">
      <w:pPr>
        <w:numPr>
          <w:ilvl w:val="0"/>
          <w:numId w:val="15"/>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 xml:space="preserve">In the module details pane to the right of the canvas, select </w:t>
      </w:r>
      <w:r w:rsidRPr="002F2705">
        <w:rPr>
          <w:rFonts w:ascii="Times New Roman" w:eastAsia="Times New Roman" w:hAnsi="Times New Roman" w:cs="Times New Roman"/>
          <w:b/>
          <w:bCs/>
          <w:sz w:val="28"/>
          <w:szCs w:val="28"/>
          <w:lang w:val="en-US" w:eastAsia="ru-RU"/>
        </w:rPr>
        <w:t>Output</w:t>
      </w:r>
      <w:r w:rsidRPr="002F2705">
        <w:rPr>
          <w:rFonts w:ascii="Times New Roman" w:eastAsia="Times New Roman" w:hAnsi="Times New Roman" w:cs="Times New Roman"/>
          <w:sz w:val="28"/>
          <w:szCs w:val="28"/>
          <w:lang w:val="en-US" w:eastAsia="ru-RU"/>
        </w:rPr>
        <w:t xml:space="preserve"> &gt; graph icon </w:t>
      </w:r>
      <w:r w:rsidRPr="002F2705">
        <w:rPr>
          <w:rFonts w:ascii="Times New Roman" w:eastAsia="Times New Roman" w:hAnsi="Times New Roman" w:cs="Times New Roman"/>
          <w:noProof/>
          <w:sz w:val="28"/>
          <w:szCs w:val="28"/>
          <w:lang w:eastAsia="ru-RU"/>
        </w:rPr>
        <w:drawing>
          <wp:inline distT="0" distB="0" distL="0" distR="0">
            <wp:extent cx="314325" cy="304800"/>
            <wp:effectExtent l="0" t="0" r="9525" b="0"/>
            <wp:docPr id="1" name="Рисунок 1" descr="visual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ualize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2F2705">
        <w:rPr>
          <w:rFonts w:ascii="Times New Roman" w:eastAsia="Times New Roman" w:hAnsi="Times New Roman" w:cs="Times New Roman"/>
          <w:sz w:val="28"/>
          <w:szCs w:val="28"/>
          <w:lang w:val="en-US" w:eastAsia="ru-RU"/>
        </w:rPr>
        <w:t>to view results.</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The following statistics are shown for your model:</w:t>
      </w:r>
    </w:p>
    <w:p w:rsidR="002F2705" w:rsidRPr="002F2705" w:rsidRDefault="002F2705" w:rsidP="002F2705">
      <w:pPr>
        <w:numPr>
          <w:ilvl w:val="0"/>
          <w:numId w:val="16"/>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b/>
          <w:bCs/>
          <w:sz w:val="28"/>
          <w:szCs w:val="28"/>
          <w:lang w:val="en-US" w:eastAsia="ru-RU"/>
        </w:rPr>
        <w:t>Mean Absolute Error (MAE)</w:t>
      </w:r>
      <w:r w:rsidRPr="002F2705">
        <w:rPr>
          <w:rFonts w:ascii="Times New Roman" w:eastAsia="Times New Roman" w:hAnsi="Times New Roman" w:cs="Times New Roman"/>
          <w:sz w:val="28"/>
          <w:szCs w:val="28"/>
          <w:lang w:val="en-US" w:eastAsia="ru-RU"/>
        </w:rPr>
        <w:t>: The average of absolute errors. An error is the difference between the predicted value and the actual value.</w:t>
      </w:r>
    </w:p>
    <w:p w:rsidR="002F2705" w:rsidRPr="002F2705" w:rsidRDefault="002F2705" w:rsidP="002F2705">
      <w:pPr>
        <w:numPr>
          <w:ilvl w:val="0"/>
          <w:numId w:val="16"/>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b/>
          <w:bCs/>
          <w:sz w:val="28"/>
          <w:szCs w:val="28"/>
          <w:lang w:val="en-US" w:eastAsia="ru-RU"/>
        </w:rPr>
        <w:t>Root Mean Squared Error (RMSE)</w:t>
      </w:r>
      <w:r w:rsidRPr="002F2705">
        <w:rPr>
          <w:rFonts w:ascii="Times New Roman" w:eastAsia="Times New Roman" w:hAnsi="Times New Roman" w:cs="Times New Roman"/>
          <w:sz w:val="28"/>
          <w:szCs w:val="28"/>
          <w:lang w:val="en-US" w:eastAsia="ru-RU"/>
        </w:rPr>
        <w:t>: The square root of the average of squared errors of predictions made on the test dataset.</w:t>
      </w:r>
    </w:p>
    <w:p w:rsidR="002F2705" w:rsidRPr="002F2705" w:rsidRDefault="002F2705" w:rsidP="002F2705">
      <w:pPr>
        <w:numPr>
          <w:ilvl w:val="0"/>
          <w:numId w:val="16"/>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b/>
          <w:bCs/>
          <w:sz w:val="28"/>
          <w:szCs w:val="28"/>
          <w:lang w:val="en-US" w:eastAsia="ru-RU"/>
        </w:rPr>
        <w:t>Relative Absolute Error</w:t>
      </w:r>
      <w:r w:rsidRPr="002F2705">
        <w:rPr>
          <w:rFonts w:ascii="Times New Roman" w:eastAsia="Times New Roman" w:hAnsi="Times New Roman" w:cs="Times New Roman"/>
          <w:sz w:val="28"/>
          <w:szCs w:val="28"/>
          <w:lang w:val="en-US" w:eastAsia="ru-RU"/>
        </w:rPr>
        <w:t>: The average of absolute errors relative to the absolute difference between actual values and the average of all actual values.</w:t>
      </w:r>
    </w:p>
    <w:p w:rsidR="002F2705" w:rsidRPr="002F2705" w:rsidRDefault="002F2705" w:rsidP="002F2705">
      <w:pPr>
        <w:numPr>
          <w:ilvl w:val="0"/>
          <w:numId w:val="16"/>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b/>
          <w:bCs/>
          <w:sz w:val="28"/>
          <w:szCs w:val="28"/>
          <w:lang w:val="en-US" w:eastAsia="ru-RU"/>
        </w:rPr>
        <w:t>Relative Squared Error</w:t>
      </w:r>
      <w:r w:rsidRPr="002F2705">
        <w:rPr>
          <w:rFonts w:ascii="Times New Roman" w:eastAsia="Times New Roman" w:hAnsi="Times New Roman" w:cs="Times New Roman"/>
          <w:sz w:val="28"/>
          <w:szCs w:val="28"/>
          <w:lang w:val="en-US" w:eastAsia="ru-RU"/>
        </w:rPr>
        <w:t>: The average of squared errors relative to the squared difference between the actual values and the average of all actual values.</w:t>
      </w:r>
    </w:p>
    <w:p w:rsidR="002F2705" w:rsidRPr="002F2705" w:rsidRDefault="002F2705" w:rsidP="002F2705">
      <w:pPr>
        <w:numPr>
          <w:ilvl w:val="0"/>
          <w:numId w:val="16"/>
        </w:num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b/>
          <w:bCs/>
          <w:sz w:val="28"/>
          <w:szCs w:val="28"/>
          <w:lang w:val="en-US" w:eastAsia="ru-RU"/>
        </w:rPr>
        <w:lastRenderedPageBreak/>
        <w:t>Coefficient of Determination</w:t>
      </w:r>
      <w:r w:rsidRPr="002F2705">
        <w:rPr>
          <w:rFonts w:ascii="Times New Roman" w:eastAsia="Times New Roman" w:hAnsi="Times New Roman" w:cs="Times New Roman"/>
          <w:sz w:val="28"/>
          <w:szCs w:val="28"/>
          <w:lang w:val="en-US" w:eastAsia="ru-RU"/>
        </w:rPr>
        <w:t>: Also known as the R squared value, this statistical metric indicates how well a model fits the data.</w:t>
      </w:r>
    </w:p>
    <w:p w:rsidR="002F2705" w:rsidRPr="002F2705" w:rsidRDefault="002F2705" w:rsidP="002F2705">
      <w:pPr>
        <w:spacing w:before="100" w:beforeAutospacing="1" w:after="100" w:afterAutospacing="1" w:line="240" w:lineRule="auto"/>
        <w:rPr>
          <w:rFonts w:ascii="Times New Roman" w:eastAsia="Times New Roman" w:hAnsi="Times New Roman" w:cs="Times New Roman"/>
          <w:sz w:val="28"/>
          <w:szCs w:val="28"/>
          <w:lang w:val="en-US" w:eastAsia="ru-RU"/>
        </w:rPr>
      </w:pPr>
      <w:r w:rsidRPr="002F2705">
        <w:rPr>
          <w:rFonts w:ascii="Times New Roman" w:eastAsia="Times New Roman" w:hAnsi="Times New Roman" w:cs="Times New Roman"/>
          <w:sz w:val="28"/>
          <w:szCs w:val="28"/>
          <w:lang w:val="en-US" w:eastAsia="ru-RU"/>
        </w:rPr>
        <w:t>For each of the error statistics, smaller is better. A smaller value indicates that the predictions are closer to the actual values. For the coefficient of determination, the closer its value is to one (1.0), the better the predictions.</w:t>
      </w:r>
    </w:p>
    <w:p w:rsidR="002F2705" w:rsidRPr="002F2705" w:rsidRDefault="002F2705" w:rsidP="002F2705">
      <w:pPr>
        <w:rPr>
          <w:rFonts w:ascii="Times New Roman" w:hAnsi="Times New Roman" w:cs="Times New Roman"/>
          <w:sz w:val="28"/>
          <w:szCs w:val="28"/>
          <w:lang w:val="en-US"/>
        </w:rPr>
      </w:pPr>
    </w:p>
    <w:sectPr w:rsidR="002F2705" w:rsidRPr="002F2705" w:rsidSect="002F27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F4F68"/>
    <w:multiLevelType w:val="multilevel"/>
    <w:tmpl w:val="2FD8B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D0326"/>
    <w:multiLevelType w:val="multilevel"/>
    <w:tmpl w:val="101E9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DC36BE"/>
    <w:multiLevelType w:val="multilevel"/>
    <w:tmpl w:val="A7F01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2A5FA0"/>
    <w:multiLevelType w:val="multilevel"/>
    <w:tmpl w:val="AB0C9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3A0595"/>
    <w:multiLevelType w:val="multilevel"/>
    <w:tmpl w:val="95CE8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4E62AC"/>
    <w:multiLevelType w:val="multilevel"/>
    <w:tmpl w:val="4BD0B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BE725B"/>
    <w:multiLevelType w:val="multilevel"/>
    <w:tmpl w:val="D90A1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A60298"/>
    <w:multiLevelType w:val="multilevel"/>
    <w:tmpl w:val="79D0A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4233ED"/>
    <w:multiLevelType w:val="multilevel"/>
    <w:tmpl w:val="B48A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4E7E6E"/>
    <w:multiLevelType w:val="multilevel"/>
    <w:tmpl w:val="47F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B25162"/>
    <w:multiLevelType w:val="multilevel"/>
    <w:tmpl w:val="DF8A4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757408"/>
    <w:multiLevelType w:val="multilevel"/>
    <w:tmpl w:val="56C42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3468F9"/>
    <w:multiLevelType w:val="multilevel"/>
    <w:tmpl w:val="DBAAC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DE5C02"/>
    <w:multiLevelType w:val="multilevel"/>
    <w:tmpl w:val="FFDA0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F37132"/>
    <w:multiLevelType w:val="multilevel"/>
    <w:tmpl w:val="9C6A0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124C64"/>
    <w:multiLevelType w:val="multilevel"/>
    <w:tmpl w:val="99422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4"/>
  </w:num>
  <w:num w:numId="4">
    <w:abstractNumId w:val="10"/>
  </w:num>
  <w:num w:numId="5">
    <w:abstractNumId w:val="12"/>
  </w:num>
  <w:num w:numId="6">
    <w:abstractNumId w:val="6"/>
  </w:num>
  <w:num w:numId="7">
    <w:abstractNumId w:val="2"/>
  </w:num>
  <w:num w:numId="8">
    <w:abstractNumId w:val="1"/>
  </w:num>
  <w:num w:numId="9">
    <w:abstractNumId w:val="15"/>
  </w:num>
  <w:num w:numId="10">
    <w:abstractNumId w:val="5"/>
  </w:num>
  <w:num w:numId="11">
    <w:abstractNumId w:val="3"/>
  </w:num>
  <w:num w:numId="12">
    <w:abstractNumId w:val="13"/>
  </w:num>
  <w:num w:numId="13">
    <w:abstractNumId w:val="11"/>
  </w:num>
  <w:num w:numId="14">
    <w:abstractNumId w:val="14"/>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705"/>
    <w:rsid w:val="002F2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61F53"/>
  <w15:chartTrackingRefBased/>
  <w15:docId w15:val="{F6395B78-83A3-4012-B76E-1209E491F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2F270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F270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F270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F2705"/>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F2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F2705"/>
    <w:rPr>
      <w:color w:val="0000FF"/>
      <w:u w:val="single"/>
    </w:rPr>
  </w:style>
  <w:style w:type="paragraph" w:customStyle="1" w:styleId="alert-title">
    <w:name w:val="alert-title"/>
    <w:basedOn w:val="a"/>
    <w:rsid w:val="002F2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F2705"/>
    <w:rPr>
      <w:b/>
      <w:bCs/>
    </w:rPr>
  </w:style>
  <w:style w:type="character" w:styleId="a6">
    <w:name w:val="Emphasis"/>
    <w:basedOn w:val="a0"/>
    <w:uiPriority w:val="20"/>
    <w:qFormat/>
    <w:rsid w:val="002F27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5577">
      <w:bodyDiv w:val="1"/>
      <w:marLeft w:val="0"/>
      <w:marRight w:val="0"/>
      <w:marTop w:val="0"/>
      <w:marBottom w:val="0"/>
      <w:divBdr>
        <w:top w:val="none" w:sz="0" w:space="0" w:color="auto"/>
        <w:left w:val="none" w:sz="0" w:space="0" w:color="auto"/>
        <w:bottom w:val="none" w:sz="0" w:space="0" w:color="auto"/>
        <w:right w:val="none" w:sz="0" w:space="0" w:color="auto"/>
      </w:divBdr>
      <w:divsChild>
        <w:div w:id="279916203">
          <w:marLeft w:val="0"/>
          <w:marRight w:val="0"/>
          <w:marTop w:val="0"/>
          <w:marBottom w:val="0"/>
          <w:divBdr>
            <w:top w:val="none" w:sz="0" w:space="0" w:color="auto"/>
            <w:left w:val="none" w:sz="0" w:space="0" w:color="auto"/>
            <w:bottom w:val="none" w:sz="0" w:space="0" w:color="auto"/>
            <w:right w:val="none" w:sz="0" w:space="0" w:color="auto"/>
          </w:divBdr>
        </w:div>
        <w:div w:id="2028477686">
          <w:marLeft w:val="0"/>
          <w:marRight w:val="0"/>
          <w:marTop w:val="0"/>
          <w:marBottom w:val="0"/>
          <w:divBdr>
            <w:top w:val="none" w:sz="0" w:space="0" w:color="auto"/>
            <w:left w:val="none" w:sz="0" w:space="0" w:color="auto"/>
            <w:bottom w:val="none" w:sz="0" w:space="0" w:color="auto"/>
            <w:right w:val="none" w:sz="0" w:space="0" w:color="auto"/>
          </w:divBdr>
        </w:div>
        <w:div w:id="1534612214">
          <w:marLeft w:val="0"/>
          <w:marRight w:val="0"/>
          <w:marTop w:val="0"/>
          <w:marBottom w:val="0"/>
          <w:divBdr>
            <w:top w:val="none" w:sz="0" w:space="0" w:color="auto"/>
            <w:left w:val="none" w:sz="0" w:space="0" w:color="auto"/>
            <w:bottom w:val="none" w:sz="0" w:space="0" w:color="auto"/>
            <w:right w:val="none" w:sz="0" w:space="0" w:color="auto"/>
          </w:divBdr>
        </w:div>
        <w:div w:id="1010260375">
          <w:marLeft w:val="0"/>
          <w:marRight w:val="0"/>
          <w:marTop w:val="0"/>
          <w:marBottom w:val="0"/>
          <w:divBdr>
            <w:top w:val="none" w:sz="0" w:space="0" w:color="auto"/>
            <w:left w:val="none" w:sz="0" w:space="0" w:color="auto"/>
            <w:bottom w:val="none" w:sz="0" w:space="0" w:color="auto"/>
            <w:right w:val="none" w:sz="0" w:space="0" w:color="auto"/>
          </w:divBdr>
        </w:div>
        <w:div w:id="164637538">
          <w:marLeft w:val="0"/>
          <w:marRight w:val="0"/>
          <w:marTop w:val="0"/>
          <w:marBottom w:val="0"/>
          <w:divBdr>
            <w:top w:val="none" w:sz="0" w:space="0" w:color="auto"/>
            <w:left w:val="none" w:sz="0" w:space="0" w:color="auto"/>
            <w:bottom w:val="none" w:sz="0" w:space="0" w:color="auto"/>
            <w:right w:val="none" w:sz="0" w:space="0" w:color="auto"/>
          </w:divBdr>
        </w:div>
        <w:div w:id="1815220921">
          <w:marLeft w:val="0"/>
          <w:marRight w:val="0"/>
          <w:marTop w:val="0"/>
          <w:marBottom w:val="0"/>
          <w:divBdr>
            <w:top w:val="none" w:sz="0" w:space="0" w:color="auto"/>
            <w:left w:val="none" w:sz="0" w:space="0" w:color="auto"/>
            <w:bottom w:val="none" w:sz="0" w:space="0" w:color="auto"/>
            <w:right w:val="none" w:sz="0" w:space="0" w:color="auto"/>
          </w:divBdr>
        </w:div>
        <w:div w:id="106975622">
          <w:marLeft w:val="0"/>
          <w:marRight w:val="0"/>
          <w:marTop w:val="0"/>
          <w:marBottom w:val="0"/>
          <w:divBdr>
            <w:top w:val="none" w:sz="0" w:space="0" w:color="auto"/>
            <w:left w:val="none" w:sz="0" w:space="0" w:color="auto"/>
            <w:bottom w:val="none" w:sz="0" w:space="0" w:color="auto"/>
            <w:right w:val="none" w:sz="0" w:space="0" w:color="auto"/>
          </w:divBdr>
        </w:div>
        <w:div w:id="474686230">
          <w:marLeft w:val="0"/>
          <w:marRight w:val="0"/>
          <w:marTop w:val="0"/>
          <w:marBottom w:val="0"/>
          <w:divBdr>
            <w:top w:val="none" w:sz="0" w:space="0" w:color="auto"/>
            <w:left w:val="none" w:sz="0" w:space="0" w:color="auto"/>
            <w:bottom w:val="none" w:sz="0" w:space="0" w:color="auto"/>
            <w:right w:val="none" w:sz="0" w:space="0" w:color="auto"/>
          </w:divBdr>
        </w:div>
        <w:div w:id="1700006356">
          <w:marLeft w:val="0"/>
          <w:marRight w:val="0"/>
          <w:marTop w:val="0"/>
          <w:marBottom w:val="0"/>
          <w:divBdr>
            <w:top w:val="none" w:sz="0" w:space="0" w:color="auto"/>
            <w:left w:val="none" w:sz="0" w:space="0" w:color="auto"/>
            <w:bottom w:val="none" w:sz="0" w:space="0" w:color="auto"/>
            <w:right w:val="none" w:sz="0" w:space="0" w:color="auto"/>
          </w:divBdr>
        </w:div>
        <w:div w:id="509830879">
          <w:marLeft w:val="0"/>
          <w:marRight w:val="0"/>
          <w:marTop w:val="0"/>
          <w:marBottom w:val="0"/>
          <w:divBdr>
            <w:top w:val="none" w:sz="0" w:space="0" w:color="auto"/>
            <w:left w:val="none" w:sz="0" w:space="0" w:color="auto"/>
            <w:bottom w:val="none" w:sz="0" w:space="0" w:color="auto"/>
            <w:right w:val="none" w:sz="0" w:space="0" w:color="auto"/>
          </w:divBdr>
        </w:div>
        <w:div w:id="296879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portal.azure.com/" TargetMode="External"/><Relationship Id="rId12" Type="http://schemas.openxmlformats.org/officeDocument/2006/relationships/image" Target="media/image4.gi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docs.microsoft.com/en-gb/azure/machine-learning/tutorial-designer-automobile-price-train-score" TargetMode="External"/><Relationship Id="rId11" Type="http://schemas.openxmlformats.org/officeDocument/2006/relationships/image" Target="media/image3.png"/><Relationship Id="rId5" Type="http://schemas.openxmlformats.org/officeDocument/2006/relationships/hyperlink" Target="https://docs.microsoft.com/en-gb/azure/machine-learning/tutorial-designer-automobile-price-deploy"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ml.azure.com?tabs=jre" TargetMode="External"/><Relationship Id="rId14" Type="http://schemas.openxmlformats.org/officeDocument/2006/relationships/image" Target="media/image6.gi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2093</Words>
  <Characters>11934</Characters>
  <Application>Microsoft Office Word</Application>
  <DocSecurity>0</DocSecurity>
  <Lines>99</Lines>
  <Paragraphs>27</Paragraphs>
  <ScaleCrop>false</ScaleCrop>
  <Company/>
  <LinksUpToDate>false</LinksUpToDate>
  <CharactersWithSpaces>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Карюкин</dc:creator>
  <cp:keywords/>
  <dc:description/>
  <cp:lastModifiedBy>Владислав Карюкин</cp:lastModifiedBy>
  <cp:revision>1</cp:revision>
  <dcterms:created xsi:type="dcterms:W3CDTF">2020-02-02T16:59:00Z</dcterms:created>
  <dcterms:modified xsi:type="dcterms:W3CDTF">2020-02-02T17:00:00Z</dcterms:modified>
</cp:coreProperties>
</file>